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AA07" w14:textId="77777777" w:rsidR="00A27B7D" w:rsidRPr="005312D7" w:rsidRDefault="00A27B7D" w:rsidP="00A27B7D">
      <w:pPr>
        <w:spacing w:after="0"/>
        <w:jc w:val="center"/>
        <w:rPr>
          <w:b/>
          <w:bCs/>
          <w:sz w:val="28"/>
          <w:szCs w:val="28"/>
        </w:rPr>
      </w:pPr>
      <w:r w:rsidRPr="005312D7">
        <w:rPr>
          <w:b/>
          <w:bCs/>
          <w:sz w:val="28"/>
          <w:szCs w:val="28"/>
        </w:rPr>
        <w:t>Curriculum Intent Statement</w:t>
      </w:r>
    </w:p>
    <w:p w14:paraId="7EEEA0E3" w14:textId="77777777" w:rsidR="00A27B7D" w:rsidRPr="005312D7" w:rsidRDefault="00A27B7D" w:rsidP="00A27B7D">
      <w:pPr>
        <w:spacing w:after="0"/>
        <w:jc w:val="center"/>
        <w:rPr>
          <w:b/>
          <w:bCs/>
          <w:sz w:val="28"/>
          <w:szCs w:val="28"/>
        </w:rPr>
      </w:pPr>
      <w:r w:rsidRPr="005312D7">
        <w:rPr>
          <w:b/>
          <w:bCs/>
          <w:sz w:val="28"/>
          <w:szCs w:val="28"/>
        </w:rPr>
        <w:t>Construction Department: Garforth Academy</w:t>
      </w:r>
    </w:p>
    <w:p w14:paraId="239F1635" w14:textId="77777777" w:rsidR="00A27B7D" w:rsidRDefault="00A27B7D" w:rsidP="00A27B7D">
      <w:pPr>
        <w:spacing w:after="0"/>
        <w:jc w:val="center"/>
      </w:pPr>
    </w:p>
    <w:p w14:paraId="5B5F80FA" w14:textId="77777777" w:rsidR="00A27B7D" w:rsidRDefault="00A27B7D" w:rsidP="00A27B7D">
      <w:pPr>
        <w:spacing w:after="0"/>
      </w:pPr>
    </w:p>
    <w:p w14:paraId="79E3E796" w14:textId="77777777" w:rsidR="00A27B7D" w:rsidRPr="005312D7" w:rsidRDefault="00A27B7D" w:rsidP="0042692C">
      <w:pPr>
        <w:spacing w:after="0" w:line="240" w:lineRule="auto"/>
        <w:rPr>
          <w:rFonts w:cstheme="minorHAnsi"/>
          <w:b/>
          <w:bCs/>
          <w:sz w:val="28"/>
          <w:szCs w:val="28"/>
        </w:rPr>
      </w:pPr>
      <w:r w:rsidRPr="005312D7">
        <w:rPr>
          <w:rFonts w:cstheme="minorHAnsi"/>
          <w:b/>
          <w:bCs/>
          <w:sz w:val="28"/>
          <w:szCs w:val="28"/>
        </w:rPr>
        <w:t>The Construction Department will seek to ensure that all pupils:</w:t>
      </w:r>
    </w:p>
    <w:p w14:paraId="37384D7E" w14:textId="77777777" w:rsidR="00A27B7D" w:rsidRPr="000E668C" w:rsidRDefault="00A27B7D" w:rsidP="0042692C">
      <w:pPr>
        <w:spacing w:after="0" w:line="240" w:lineRule="auto"/>
        <w:rPr>
          <w:rFonts w:cstheme="minorHAnsi"/>
          <w:b/>
          <w:bCs/>
          <w:sz w:val="24"/>
          <w:szCs w:val="24"/>
        </w:rPr>
      </w:pPr>
    </w:p>
    <w:p w14:paraId="0B2734F3" w14:textId="343C57F6" w:rsidR="00A27B7D" w:rsidRPr="00DF632F" w:rsidRDefault="00A27B7D" w:rsidP="00DF632F">
      <w:pPr>
        <w:spacing w:after="0" w:line="240" w:lineRule="auto"/>
        <w:rPr>
          <w:rFonts w:cstheme="minorHAnsi"/>
        </w:rPr>
      </w:pPr>
      <w:r w:rsidRPr="00DF632F">
        <w:rPr>
          <w:rFonts w:cstheme="minorHAnsi"/>
        </w:rPr>
        <w:t>Achieve the highest possible standard of achievement</w:t>
      </w:r>
      <w:r w:rsidR="000E668C">
        <w:rPr>
          <w:rFonts w:cstheme="minorHAnsi"/>
        </w:rPr>
        <w:t>.</w:t>
      </w:r>
    </w:p>
    <w:p w14:paraId="489A36D5" w14:textId="56202A78" w:rsidR="00A27B7D" w:rsidRPr="00DF632F" w:rsidRDefault="00A27B7D" w:rsidP="00DF632F">
      <w:pPr>
        <w:spacing w:after="0" w:line="240" w:lineRule="auto"/>
        <w:rPr>
          <w:rFonts w:cstheme="minorHAnsi"/>
        </w:rPr>
      </w:pPr>
      <w:r w:rsidRPr="00DF632F">
        <w:rPr>
          <w:rFonts w:cstheme="minorHAnsi"/>
        </w:rPr>
        <w:t>Benefit from a curriculum which contains</w:t>
      </w:r>
      <w:r w:rsidR="000E668C">
        <w:rPr>
          <w:rFonts w:cstheme="minorHAnsi"/>
        </w:rPr>
        <w:t>.</w:t>
      </w:r>
    </w:p>
    <w:p w14:paraId="454124BD" w14:textId="62552F46" w:rsidR="00E23AF5" w:rsidRPr="00DF632F" w:rsidRDefault="00A27B7D" w:rsidP="00DF632F">
      <w:pPr>
        <w:spacing w:after="0" w:line="240" w:lineRule="auto"/>
        <w:rPr>
          <w:rFonts w:cstheme="minorHAnsi"/>
        </w:rPr>
      </w:pPr>
      <w:r w:rsidRPr="00DF632F">
        <w:rPr>
          <w:rFonts w:cstheme="minorHAnsi"/>
        </w:rPr>
        <w:t>Breadth, balance, relevance, differentiation, progression and continuity.</w:t>
      </w:r>
    </w:p>
    <w:p w14:paraId="6F2B44D8" w14:textId="77777777" w:rsidR="00A27B7D" w:rsidRPr="00DF632F" w:rsidRDefault="00A27B7D" w:rsidP="00DF632F">
      <w:pPr>
        <w:spacing w:after="0" w:line="240" w:lineRule="auto"/>
        <w:rPr>
          <w:rFonts w:cstheme="minorHAnsi"/>
        </w:rPr>
      </w:pPr>
      <w:r w:rsidRPr="00DF632F">
        <w:rPr>
          <w:rFonts w:cstheme="minorHAnsi"/>
        </w:rPr>
        <w:t>Develop confidence and underst</w:t>
      </w:r>
      <w:r w:rsidR="00840E32" w:rsidRPr="00DF632F">
        <w:rPr>
          <w:rFonts w:cstheme="minorHAnsi"/>
        </w:rPr>
        <w:t>anding of Literacy, Numeracy</w:t>
      </w:r>
      <w:r w:rsidRPr="00DF632F">
        <w:rPr>
          <w:rFonts w:cstheme="minorHAnsi"/>
        </w:rPr>
        <w:t xml:space="preserve"> ICT</w:t>
      </w:r>
      <w:r w:rsidR="00840E32" w:rsidRPr="00DF632F">
        <w:rPr>
          <w:rFonts w:cstheme="minorHAnsi"/>
        </w:rPr>
        <w:t xml:space="preserve"> and practical abilities</w:t>
      </w:r>
      <w:r w:rsidRPr="00DF632F">
        <w:rPr>
          <w:rFonts w:cstheme="minorHAnsi"/>
        </w:rPr>
        <w:t xml:space="preserve"> throughout their time at the school.</w:t>
      </w:r>
    </w:p>
    <w:p w14:paraId="69FCF8AB" w14:textId="77777777" w:rsidR="00A27B7D" w:rsidRPr="00DF632F" w:rsidRDefault="00A27B7D" w:rsidP="00DF632F">
      <w:pPr>
        <w:spacing w:after="0" w:line="240" w:lineRule="auto"/>
        <w:rPr>
          <w:rFonts w:cstheme="minorHAnsi"/>
        </w:rPr>
      </w:pPr>
    </w:p>
    <w:p w14:paraId="28DCAF09" w14:textId="77777777" w:rsidR="00A27B7D" w:rsidRPr="000E668C" w:rsidRDefault="00A27B7D" w:rsidP="00DF632F">
      <w:pPr>
        <w:spacing w:after="0" w:line="240" w:lineRule="auto"/>
        <w:rPr>
          <w:rFonts w:cstheme="minorHAnsi"/>
          <w:b/>
          <w:bCs/>
        </w:rPr>
      </w:pPr>
      <w:r w:rsidRPr="000E668C">
        <w:rPr>
          <w:rFonts w:cstheme="minorHAnsi"/>
          <w:b/>
          <w:bCs/>
        </w:rPr>
        <w:t>Curriculum Intent</w:t>
      </w:r>
    </w:p>
    <w:p w14:paraId="3533A9DD" w14:textId="77777777" w:rsidR="001A55C0" w:rsidRDefault="001A55C0" w:rsidP="00DF632F">
      <w:pPr>
        <w:spacing w:after="0" w:line="240" w:lineRule="auto"/>
        <w:rPr>
          <w:rFonts w:cstheme="minorHAnsi"/>
        </w:rPr>
      </w:pPr>
    </w:p>
    <w:p w14:paraId="1A08429A" w14:textId="77777777" w:rsidR="00A27B7D" w:rsidRPr="00713B1E" w:rsidRDefault="00A27B7D" w:rsidP="00DF632F">
      <w:pPr>
        <w:spacing w:after="0" w:line="240" w:lineRule="auto"/>
        <w:rPr>
          <w:rFonts w:cstheme="minorHAnsi"/>
          <w:b/>
          <w:bCs/>
        </w:rPr>
      </w:pPr>
      <w:r w:rsidRPr="00DF632F">
        <w:rPr>
          <w:rFonts w:cstheme="minorHAnsi"/>
        </w:rPr>
        <w:t xml:space="preserve">Students are central to everything that we do. </w:t>
      </w:r>
      <w:r w:rsidRPr="00713B1E">
        <w:rPr>
          <w:rFonts w:cstheme="minorHAnsi"/>
          <w:b/>
          <w:bCs/>
        </w:rPr>
        <w:t>Our curriculum is designed to:</w:t>
      </w:r>
    </w:p>
    <w:p w14:paraId="49EFD414" w14:textId="77777777" w:rsidR="00A27B7D" w:rsidRPr="00DF632F" w:rsidRDefault="00A27B7D" w:rsidP="00DF632F">
      <w:pPr>
        <w:spacing w:after="0" w:line="240" w:lineRule="auto"/>
        <w:rPr>
          <w:rFonts w:cstheme="minorHAnsi"/>
        </w:rPr>
      </w:pPr>
      <w:r w:rsidRPr="00DF632F">
        <w:rPr>
          <w:rFonts w:cstheme="minorHAnsi"/>
        </w:rPr>
        <w:t>Give all students every opportunity to make full use of their skills, qualities and attributes in order to prepare them effectively for adult and working life.</w:t>
      </w:r>
    </w:p>
    <w:p w14:paraId="10A7DDB5" w14:textId="77777777" w:rsidR="00A27B7D" w:rsidRPr="00DF632F" w:rsidRDefault="00A27B7D" w:rsidP="00DF632F">
      <w:pPr>
        <w:spacing w:after="0" w:line="240" w:lineRule="auto"/>
        <w:rPr>
          <w:rFonts w:cstheme="minorHAnsi"/>
        </w:rPr>
      </w:pPr>
      <w:r w:rsidRPr="00DF632F">
        <w:rPr>
          <w:rFonts w:cstheme="minorHAnsi"/>
        </w:rPr>
        <w:t>Promote the wellbeing and resilience of students as well as their academic learning.</w:t>
      </w:r>
    </w:p>
    <w:p w14:paraId="12F12573" w14:textId="77777777" w:rsidR="007A265E" w:rsidRDefault="007A265E" w:rsidP="00DF632F">
      <w:pPr>
        <w:spacing w:after="0" w:line="240" w:lineRule="auto"/>
        <w:rPr>
          <w:rFonts w:cstheme="minorHAnsi"/>
        </w:rPr>
      </w:pPr>
    </w:p>
    <w:p w14:paraId="48366533" w14:textId="77777777" w:rsidR="00A27B7D" w:rsidRPr="000E668C" w:rsidRDefault="00A27B7D" w:rsidP="00DF632F">
      <w:pPr>
        <w:spacing w:after="0" w:line="240" w:lineRule="auto"/>
        <w:rPr>
          <w:rFonts w:cstheme="minorHAnsi"/>
          <w:b/>
          <w:bCs/>
        </w:rPr>
      </w:pPr>
      <w:r w:rsidRPr="000E668C">
        <w:rPr>
          <w:rFonts w:cstheme="minorHAnsi"/>
          <w:b/>
          <w:bCs/>
        </w:rPr>
        <w:t>The aims of our curriculum are to:</w:t>
      </w:r>
    </w:p>
    <w:p w14:paraId="69D526BF" w14:textId="77777777" w:rsidR="00A27B7D" w:rsidRPr="00DF632F" w:rsidRDefault="00A27B7D" w:rsidP="00DF632F">
      <w:pPr>
        <w:spacing w:after="0" w:line="240" w:lineRule="auto"/>
        <w:rPr>
          <w:rFonts w:cstheme="minorHAnsi"/>
        </w:rPr>
      </w:pPr>
    </w:p>
    <w:p w14:paraId="313C69B2" w14:textId="77777777" w:rsidR="00A27B7D" w:rsidRPr="00DF632F" w:rsidRDefault="00A27B7D" w:rsidP="00DF632F">
      <w:pPr>
        <w:spacing w:after="0" w:line="240" w:lineRule="auto"/>
        <w:rPr>
          <w:rFonts w:cstheme="minorHAnsi"/>
        </w:rPr>
      </w:pPr>
      <w:r w:rsidRPr="00DF632F">
        <w:rPr>
          <w:rFonts w:cstheme="minorHAnsi"/>
        </w:rPr>
        <w:t>Provide equality of opportunity for all our students</w:t>
      </w:r>
    </w:p>
    <w:p w14:paraId="75AF9240" w14:textId="77777777" w:rsidR="00A27B7D" w:rsidRPr="00DF632F" w:rsidRDefault="00A27B7D" w:rsidP="00DF632F">
      <w:pPr>
        <w:spacing w:after="0" w:line="240" w:lineRule="auto"/>
        <w:rPr>
          <w:rFonts w:cstheme="minorHAnsi"/>
        </w:rPr>
      </w:pPr>
    </w:p>
    <w:p w14:paraId="6B8A911E" w14:textId="77777777" w:rsidR="00A27B7D" w:rsidRPr="00DF632F" w:rsidRDefault="00A27B7D" w:rsidP="00DF632F">
      <w:pPr>
        <w:spacing w:after="0" w:line="240" w:lineRule="auto"/>
        <w:rPr>
          <w:rFonts w:cstheme="minorHAnsi"/>
        </w:rPr>
      </w:pPr>
      <w:r w:rsidRPr="00DF632F">
        <w:rPr>
          <w:rFonts w:cstheme="minorHAnsi"/>
        </w:rPr>
        <w:t>Offer a broad and balanced approach to learning, ensuring relevance, challenge, progression and continuity in all its structured activities.</w:t>
      </w:r>
    </w:p>
    <w:p w14:paraId="3DEE0D15" w14:textId="77777777" w:rsidR="00A27B7D" w:rsidRPr="00DF632F" w:rsidRDefault="00A27B7D" w:rsidP="00DF632F">
      <w:pPr>
        <w:spacing w:after="0" w:line="240" w:lineRule="auto"/>
        <w:rPr>
          <w:rFonts w:cstheme="minorHAnsi"/>
        </w:rPr>
      </w:pPr>
    </w:p>
    <w:p w14:paraId="7078A8BB" w14:textId="77777777" w:rsidR="00A27B7D" w:rsidRPr="00DF632F" w:rsidRDefault="00A27B7D" w:rsidP="00DF632F">
      <w:pPr>
        <w:spacing w:after="0" w:line="240" w:lineRule="auto"/>
        <w:rPr>
          <w:rFonts w:cstheme="minorHAnsi"/>
        </w:rPr>
      </w:pPr>
      <w:r w:rsidRPr="00DF632F">
        <w:rPr>
          <w:rFonts w:cstheme="minorHAnsi"/>
        </w:rPr>
        <w:t>Provide programmes of learning which suit the learning styles of individual students.</w:t>
      </w:r>
    </w:p>
    <w:p w14:paraId="5FEE006C" w14:textId="77777777" w:rsidR="00A27B7D" w:rsidRPr="00DF632F" w:rsidRDefault="00A27B7D" w:rsidP="00DF632F">
      <w:pPr>
        <w:spacing w:after="0" w:line="240" w:lineRule="auto"/>
        <w:rPr>
          <w:rFonts w:cstheme="minorHAnsi"/>
        </w:rPr>
      </w:pPr>
    </w:p>
    <w:p w14:paraId="48931E0E" w14:textId="77777777" w:rsidR="00E23AF5" w:rsidRPr="00DF632F" w:rsidRDefault="00A27B7D" w:rsidP="00DF632F">
      <w:pPr>
        <w:spacing w:after="0" w:line="240" w:lineRule="auto"/>
        <w:rPr>
          <w:rFonts w:cstheme="minorHAnsi"/>
        </w:rPr>
      </w:pPr>
      <w:r w:rsidRPr="00DF632F">
        <w:rPr>
          <w:rFonts w:cstheme="minorHAnsi"/>
        </w:rPr>
        <w:t>Allow flexibility to meet the needs of each student – thus ensuring that all students have the opportunity to achieve at least their expected attainment and progress.</w:t>
      </w:r>
    </w:p>
    <w:p w14:paraId="4EF4CB5D" w14:textId="77777777" w:rsidR="00A27B7D" w:rsidRPr="00DF632F" w:rsidRDefault="00A27B7D" w:rsidP="00DF632F">
      <w:pPr>
        <w:spacing w:after="0" w:line="240" w:lineRule="auto"/>
        <w:rPr>
          <w:rFonts w:cstheme="minorHAnsi"/>
        </w:rPr>
      </w:pPr>
    </w:p>
    <w:p w14:paraId="202A852E" w14:textId="77777777" w:rsidR="0037581A" w:rsidRPr="00DF632F" w:rsidRDefault="000B141A" w:rsidP="00DF632F">
      <w:pPr>
        <w:spacing w:after="0" w:line="240" w:lineRule="auto"/>
        <w:rPr>
          <w:rFonts w:cstheme="minorHAnsi"/>
        </w:rPr>
      </w:pPr>
      <w:r w:rsidRPr="00DF632F">
        <w:rPr>
          <w:rFonts w:cstheme="minorHAnsi"/>
        </w:rPr>
        <w:t>Use real world/working activities and assessments to help with the progression into employment.</w:t>
      </w:r>
    </w:p>
    <w:p w14:paraId="1A43F9C0" w14:textId="77777777" w:rsidR="001A55C0" w:rsidRDefault="001A55C0" w:rsidP="00DF632F">
      <w:pPr>
        <w:autoSpaceDE w:val="0"/>
        <w:autoSpaceDN w:val="0"/>
        <w:adjustRightInd w:val="0"/>
        <w:spacing w:after="0" w:line="240" w:lineRule="auto"/>
        <w:rPr>
          <w:rFonts w:cstheme="minorHAnsi"/>
        </w:rPr>
      </w:pPr>
    </w:p>
    <w:p w14:paraId="3CD0EB87" w14:textId="77777777" w:rsidR="0037581A" w:rsidRPr="00DF632F" w:rsidRDefault="007A23D3" w:rsidP="00DF632F">
      <w:pPr>
        <w:autoSpaceDE w:val="0"/>
        <w:autoSpaceDN w:val="0"/>
        <w:adjustRightInd w:val="0"/>
        <w:spacing w:after="0" w:line="240" w:lineRule="auto"/>
        <w:rPr>
          <w:rFonts w:cstheme="minorHAnsi"/>
        </w:rPr>
      </w:pPr>
      <w:r>
        <w:rPr>
          <w:rFonts w:cstheme="minorHAnsi"/>
        </w:rPr>
        <w:t>U</w:t>
      </w:r>
      <w:r w:rsidR="0037581A" w:rsidRPr="00DF632F">
        <w:rPr>
          <w:rFonts w:cstheme="minorHAnsi"/>
        </w:rPr>
        <w:t>sing up-to-date and relevant teaching materials that make use of scenarios and</w:t>
      </w:r>
      <w:r>
        <w:rPr>
          <w:rFonts w:cstheme="minorHAnsi"/>
        </w:rPr>
        <w:t xml:space="preserve"> </w:t>
      </w:r>
      <w:r w:rsidR="0037581A" w:rsidRPr="00DF632F">
        <w:rPr>
          <w:rFonts w:cstheme="minorHAnsi"/>
        </w:rPr>
        <w:t>case studies relevant to the scope and variety of employment opportunities</w:t>
      </w:r>
      <w:r>
        <w:rPr>
          <w:rFonts w:cstheme="minorHAnsi"/>
        </w:rPr>
        <w:t xml:space="preserve"> </w:t>
      </w:r>
      <w:r w:rsidR="0037581A" w:rsidRPr="00DF632F">
        <w:rPr>
          <w:rFonts w:cstheme="minorHAnsi"/>
        </w:rPr>
        <w:t>available in the sector</w:t>
      </w:r>
      <w:r w:rsidR="00E23AF5" w:rsidRPr="00DF632F">
        <w:rPr>
          <w:rFonts w:cstheme="minorHAnsi"/>
        </w:rPr>
        <w:t xml:space="preserve"> whether it is a trade profession or office based</w:t>
      </w:r>
      <w:r w:rsidR="0037581A" w:rsidRPr="00DF632F">
        <w:rPr>
          <w:rFonts w:cstheme="minorHAnsi"/>
        </w:rPr>
        <w:t>. These materials may be drawn from workplace settings,</w:t>
      </w:r>
      <w:r w:rsidR="00E23AF5" w:rsidRPr="00DF632F">
        <w:rPr>
          <w:rFonts w:cstheme="minorHAnsi"/>
        </w:rPr>
        <w:t xml:space="preserve"> </w:t>
      </w:r>
      <w:r w:rsidR="0037581A" w:rsidRPr="00DF632F">
        <w:rPr>
          <w:rFonts w:cstheme="minorHAnsi"/>
        </w:rPr>
        <w:t>where feasible. For example, you could use promotional materials that have been</w:t>
      </w:r>
      <w:r>
        <w:rPr>
          <w:rFonts w:cstheme="minorHAnsi"/>
        </w:rPr>
        <w:t xml:space="preserve"> </w:t>
      </w:r>
      <w:r w:rsidR="0037581A" w:rsidRPr="00DF632F">
        <w:rPr>
          <w:rFonts w:cstheme="minorHAnsi"/>
        </w:rPr>
        <w:t>developed by the construction and the built environment</w:t>
      </w:r>
      <w:r w:rsidR="00840E32" w:rsidRPr="00DF632F">
        <w:rPr>
          <w:rFonts w:cstheme="minorHAnsi"/>
        </w:rPr>
        <w:t xml:space="preserve"> industries.</w:t>
      </w:r>
    </w:p>
    <w:p w14:paraId="35E87D66" w14:textId="77777777" w:rsidR="0037581A" w:rsidRPr="00DF632F" w:rsidRDefault="0037581A" w:rsidP="00DF632F">
      <w:pPr>
        <w:autoSpaceDE w:val="0"/>
        <w:autoSpaceDN w:val="0"/>
        <w:adjustRightInd w:val="0"/>
        <w:spacing w:after="0" w:line="240" w:lineRule="auto"/>
        <w:rPr>
          <w:rFonts w:cstheme="minorHAnsi"/>
        </w:rPr>
      </w:pPr>
    </w:p>
    <w:p w14:paraId="331F865A" w14:textId="77777777" w:rsidR="0037581A" w:rsidRPr="00DF632F" w:rsidRDefault="007A23D3" w:rsidP="00DF632F">
      <w:pPr>
        <w:autoSpaceDE w:val="0"/>
        <w:autoSpaceDN w:val="0"/>
        <w:adjustRightInd w:val="0"/>
        <w:spacing w:after="0" w:line="240" w:lineRule="auto"/>
        <w:rPr>
          <w:rFonts w:cstheme="minorHAnsi"/>
        </w:rPr>
      </w:pPr>
      <w:r w:rsidRPr="00DF632F">
        <w:rPr>
          <w:rFonts w:cstheme="minorHAnsi"/>
        </w:rPr>
        <w:t>Giving</w:t>
      </w:r>
      <w:r w:rsidR="0037581A" w:rsidRPr="00DF632F">
        <w:rPr>
          <w:rFonts w:cstheme="minorHAnsi"/>
        </w:rPr>
        <w:t xml:space="preserve"> learners the opportunity to apply their learning through practical activities</w:t>
      </w:r>
      <w:r w:rsidR="00840E32" w:rsidRPr="00DF632F">
        <w:rPr>
          <w:rFonts w:cstheme="minorHAnsi"/>
        </w:rPr>
        <w:t xml:space="preserve"> </w:t>
      </w:r>
      <w:r w:rsidR="0037581A" w:rsidRPr="00DF632F">
        <w:rPr>
          <w:rFonts w:cstheme="minorHAnsi"/>
        </w:rPr>
        <w:t>that they will encounter in the future in the work</w:t>
      </w:r>
      <w:r w:rsidR="00840E32" w:rsidRPr="00DF632F">
        <w:rPr>
          <w:rFonts w:cstheme="minorHAnsi"/>
        </w:rPr>
        <w:t>place, for example by practising</w:t>
      </w:r>
      <w:r w:rsidR="00E23AF5" w:rsidRPr="00DF632F">
        <w:rPr>
          <w:rFonts w:cstheme="minorHAnsi"/>
        </w:rPr>
        <w:t xml:space="preserve"> </w:t>
      </w:r>
      <w:r w:rsidR="0037581A" w:rsidRPr="00DF632F">
        <w:rPr>
          <w:rFonts w:cstheme="minorHAnsi"/>
        </w:rPr>
        <w:t>working skills through teamwork activities</w:t>
      </w:r>
      <w:r w:rsidR="00E23AF5" w:rsidRPr="00DF632F">
        <w:rPr>
          <w:rFonts w:cstheme="minorHAnsi"/>
        </w:rPr>
        <w:t xml:space="preserve"> and by also working independently. </w:t>
      </w:r>
    </w:p>
    <w:p w14:paraId="5B71EB6F" w14:textId="77777777" w:rsidR="0037581A" w:rsidRPr="00DF632F" w:rsidRDefault="0037581A" w:rsidP="00DF632F">
      <w:pPr>
        <w:autoSpaceDE w:val="0"/>
        <w:autoSpaceDN w:val="0"/>
        <w:adjustRightInd w:val="0"/>
        <w:spacing w:after="0" w:line="240" w:lineRule="auto"/>
        <w:rPr>
          <w:rFonts w:cstheme="minorHAnsi"/>
        </w:rPr>
      </w:pPr>
    </w:p>
    <w:p w14:paraId="10C5B012" w14:textId="2B9E1A86" w:rsidR="0037581A" w:rsidRPr="00DF632F" w:rsidRDefault="007A23D3" w:rsidP="00DF632F">
      <w:pPr>
        <w:autoSpaceDE w:val="0"/>
        <w:autoSpaceDN w:val="0"/>
        <w:adjustRightInd w:val="0"/>
        <w:spacing w:after="0" w:line="240" w:lineRule="auto"/>
        <w:rPr>
          <w:rFonts w:cstheme="minorHAnsi"/>
        </w:rPr>
      </w:pPr>
      <w:r w:rsidRPr="00DF632F">
        <w:rPr>
          <w:rFonts w:cstheme="minorHAnsi"/>
        </w:rPr>
        <w:t>Including</w:t>
      </w:r>
      <w:r w:rsidR="0037581A" w:rsidRPr="00DF632F">
        <w:rPr>
          <w:rFonts w:cstheme="minorHAnsi"/>
        </w:rPr>
        <w:t xml:space="preserve"> employers in the delivery of the programme. You may, for example,</w:t>
      </w:r>
      <w:r>
        <w:rPr>
          <w:rFonts w:cstheme="minorHAnsi"/>
        </w:rPr>
        <w:t xml:space="preserve"> </w:t>
      </w:r>
      <w:r w:rsidR="0037581A" w:rsidRPr="00DF632F">
        <w:rPr>
          <w:rFonts w:cstheme="minorHAnsi"/>
        </w:rPr>
        <w:t>wish to seek the cooperation of local employers</w:t>
      </w:r>
      <w:r w:rsidR="00840E32" w:rsidRPr="00DF632F">
        <w:rPr>
          <w:rFonts w:cstheme="minorHAnsi"/>
        </w:rPr>
        <w:t xml:space="preserve"> and industry governing bodies</w:t>
      </w:r>
      <w:r w:rsidR="0037581A" w:rsidRPr="00DF632F">
        <w:rPr>
          <w:rFonts w:cstheme="minorHAnsi"/>
        </w:rPr>
        <w:t xml:space="preserve"> in giving examples of current work</w:t>
      </w:r>
      <w:r w:rsidR="00840E32" w:rsidRPr="00DF632F">
        <w:rPr>
          <w:rFonts w:cstheme="minorHAnsi"/>
        </w:rPr>
        <w:t xml:space="preserve"> procedures and practices</w:t>
      </w:r>
    </w:p>
    <w:p w14:paraId="0B00665A" w14:textId="77777777" w:rsidR="0037581A" w:rsidRPr="00DF632F" w:rsidRDefault="0037581A" w:rsidP="00DF632F">
      <w:pPr>
        <w:autoSpaceDE w:val="0"/>
        <w:autoSpaceDN w:val="0"/>
        <w:adjustRightInd w:val="0"/>
        <w:spacing w:after="0" w:line="240" w:lineRule="auto"/>
        <w:rPr>
          <w:rFonts w:cstheme="minorHAnsi"/>
        </w:rPr>
      </w:pPr>
    </w:p>
    <w:p w14:paraId="34AA55E2" w14:textId="32AC5A72" w:rsidR="001A55C0" w:rsidRDefault="007A23D3" w:rsidP="000E668C">
      <w:pPr>
        <w:autoSpaceDE w:val="0"/>
        <w:autoSpaceDN w:val="0"/>
        <w:adjustRightInd w:val="0"/>
        <w:spacing w:after="0" w:line="240" w:lineRule="auto"/>
        <w:rPr>
          <w:rFonts w:cstheme="minorHAnsi"/>
        </w:rPr>
      </w:pPr>
      <w:r w:rsidRPr="00DF632F">
        <w:rPr>
          <w:rFonts w:cstheme="minorHAnsi"/>
        </w:rPr>
        <w:t>Liaising</w:t>
      </w:r>
      <w:r w:rsidR="0037581A" w:rsidRPr="00DF632F">
        <w:rPr>
          <w:rFonts w:cstheme="minorHAnsi"/>
        </w:rPr>
        <w:t xml:space="preserve"> with employers to make sure a course is relevant to learners’ specific needs.</w:t>
      </w:r>
      <w:r>
        <w:rPr>
          <w:rFonts w:cstheme="minorHAnsi"/>
        </w:rPr>
        <w:t xml:space="preserve"> </w:t>
      </w:r>
      <w:r w:rsidR="0037581A" w:rsidRPr="00DF632F">
        <w:rPr>
          <w:rFonts w:cstheme="minorHAnsi"/>
        </w:rPr>
        <w:t>You may, for example, wish to seek employers’ help in stressing the importance of</w:t>
      </w:r>
      <w:r>
        <w:rPr>
          <w:rFonts w:cstheme="minorHAnsi"/>
        </w:rPr>
        <w:t xml:space="preserve"> </w:t>
      </w:r>
      <w:r w:rsidR="0037581A" w:rsidRPr="00DF632F">
        <w:rPr>
          <w:rFonts w:cstheme="minorHAnsi"/>
        </w:rPr>
        <w:t>English and mathematical skills, and of wi</w:t>
      </w:r>
      <w:r w:rsidR="00840E32" w:rsidRPr="00DF632F">
        <w:rPr>
          <w:rFonts w:cstheme="minorHAnsi"/>
        </w:rPr>
        <w:t>der skills in the world of work. Educate for Life.</w:t>
      </w:r>
    </w:p>
    <w:p w14:paraId="05AD8A69" w14:textId="77777777" w:rsidR="001A55C0" w:rsidRDefault="001A55C0" w:rsidP="00DF632F">
      <w:pPr>
        <w:spacing w:after="0" w:line="240" w:lineRule="auto"/>
        <w:rPr>
          <w:rFonts w:cstheme="minorHAnsi"/>
        </w:rPr>
      </w:pPr>
    </w:p>
    <w:p w14:paraId="6DA3804F" w14:textId="77777777" w:rsidR="000B141A" w:rsidRPr="00DF632F" w:rsidRDefault="00DF632F" w:rsidP="00DF632F">
      <w:pPr>
        <w:spacing w:after="0" w:line="240" w:lineRule="auto"/>
        <w:rPr>
          <w:rFonts w:cstheme="minorHAnsi"/>
        </w:rPr>
      </w:pPr>
      <w:r>
        <w:rPr>
          <w:rFonts w:cstheme="minorHAnsi"/>
        </w:rPr>
        <w:t xml:space="preserve">Develop global awareness, promote British values and </w:t>
      </w:r>
      <w:r w:rsidRPr="00DF632F">
        <w:rPr>
          <w:rFonts w:cstheme="minorHAnsi"/>
        </w:rPr>
        <w:t>SMSC</w:t>
      </w:r>
    </w:p>
    <w:p w14:paraId="347E504F" w14:textId="77777777" w:rsidR="000B141A" w:rsidRPr="00DF632F" w:rsidRDefault="000B141A" w:rsidP="00DF632F">
      <w:pPr>
        <w:spacing w:after="0" w:line="240" w:lineRule="auto"/>
        <w:rPr>
          <w:rFonts w:cstheme="minorHAnsi"/>
        </w:rPr>
      </w:pPr>
    </w:p>
    <w:p w14:paraId="50F93E4F" w14:textId="5865AABC" w:rsidR="0037581A" w:rsidRPr="00DF632F" w:rsidRDefault="000B141A" w:rsidP="00DF632F">
      <w:pPr>
        <w:spacing w:after="0" w:line="240" w:lineRule="auto"/>
      </w:pPr>
      <w:r w:rsidRPr="00DF632F">
        <w:rPr>
          <w:rFonts w:cstheme="minorHAnsi"/>
        </w:rPr>
        <w:t>We will strive to ensure that all members of its community have safe and pleasant conditions in which to work. The atmosphere should be one which reflects commitment, tolerance, care and respect, whilst celebrating the success of those who are part of the community</w:t>
      </w:r>
      <w:r w:rsidRPr="00DF632F">
        <w:t>.</w:t>
      </w:r>
    </w:p>
    <w:sectPr w:rsidR="0037581A" w:rsidRPr="00DF632F" w:rsidSect="004269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B7D"/>
    <w:rsid w:val="000B141A"/>
    <w:rsid w:val="000E668C"/>
    <w:rsid w:val="001203ED"/>
    <w:rsid w:val="001A55C0"/>
    <w:rsid w:val="00210E58"/>
    <w:rsid w:val="0037581A"/>
    <w:rsid w:val="003D549F"/>
    <w:rsid w:val="0042692C"/>
    <w:rsid w:val="004B7118"/>
    <w:rsid w:val="00503315"/>
    <w:rsid w:val="005312D7"/>
    <w:rsid w:val="00713B1E"/>
    <w:rsid w:val="007A23D3"/>
    <w:rsid w:val="007A265E"/>
    <w:rsid w:val="00821006"/>
    <w:rsid w:val="00840E32"/>
    <w:rsid w:val="00A27B7D"/>
    <w:rsid w:val="00BF1578"/>
    <w:rsid w:val="00DF632F"/>
    <w:rsid w:val="00E23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B83E"/>
  <w15:chartTrackingRefBased/>
  <w15:docId w15:val="{41E07FFE-87F2-4EBB-99F0-A033EE46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Delta Academies Trust</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WILLS</dc:creator>
  <cp:keywords/>
  <dc:description/>
  <cp:lastModifiedBy>Julie Gavigan</cp:lastModifiedBy>
  <cp:revision>7</cp:revision>
  <dcterms:created xsi:type="dcterms:W3CDTF">2021-12-13T15:20:00Z</dcterms:created>
  <dcterms:modified xsi:type="dcterms:W3CDTF">2021-12-13T15:23:00Z</dcterms:modified>
</cp:coreProperties>
</file>