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B89" w14:textId="77777777" w:rsidR="00480253" w:rsidRDefault="00480253" w:rsidP="00480253">
      <w:pPr>
        <w:autoSpaceDE w:val="0"/>
        <w:autoSpaceDN w:val="0"/>
        <w:adjustRightInd w:val="0"/>
        <w:spacing w:after="0" w:line="240" w:lineRule="auto"/>
        <w:rPr>
          <w:rFonts w:ascii="Arial" w:hAnsi="Arial" w:cs="Arial"/>
          <w:b/>
          <w:bCs/>
          <w:sz w:val="28"/>
          <w:szCs w:val="28"/>
        </w:rPr>
      </w:pPr>
    </w:p>
    <w:p w14:paraId="532E760B" w14:textId="77777777" w:rsidR="00480253" w:rsidRDefault="00480253" w:rsidP="00480253">
      <w:pPr>
        <w:autoSpaceDE w:val="0"/>
        <w:autoSpaceDN w:val="0"/>
        <w:adjustRightInd w:val="0"/>
        <w:spacing w:after="0" w:line="240" w:lineRule="auto"/>
        <w:rPr>
          <w:rFonts w:ascii="Arial" w:hAnsi="Arial" w:cs="Arial"/>
          <w:b/>
          <w:bCs/>
          <w:sz w:val="28"/>
          <w:szCs w:val="28"/>
        </w:rPr>
      </w:pPr>
    </w:p>
    <w:p w14:paraId="38736494" w14:textId="77777777" w:rsidR="00480253" w:rsidRDefault="00480253" w:rsidP="00480253">
      <w:pPr>
        <w:autoSpaceDE w:val="0"/>
        <w:autoSpaceDN w:val="0"/>
        <w:adjustRightInd w:val="0"/>
        <w:spacing w:after="0" w:line="240" w:lineRule="auto"/>
        <w:rPr>
          <w:rFonts w:ascii="Arial" w:hAnsi="Arial" w:cs="Arial"/>
          <w:b/>
          <w:bCs/>
          <w:sz w:val="28"/>
          <w:szCs w:val="28"/>
        </w:rPr>
      </w:pPr>
    </w:p>
    <w:p w14:paraId="3DE660C6" w14:textId="77777777" w:rsidR="00480253" w:rsidRDefault="00480253" w:rsidP="00480253">
      <w:pPr>
        <w:autoSpaceDE w:val="0"/>
        <w:autoSpaceDN w:val="0"/>
        <w:adjustRightInd w:val="0"/>
        <w:spacing w:after="0" w:line="240" w:lineRule="auto"/>
        <w:rPr>
          <w:rFonts w:ascii="Arial" w:hAnsi="Arial" w:cs="Arial"/>
          <w:b/>
          <w:bCs/>
          <w:sz w:val="28"/>
          <w:szCs w:val="28"/>
        </w:rPr>
      </w:pPr>
    </w:p>
    <w:p w14:paraId="4A1B720F" w14:textId="54425C56" w:rsidR="00480253" w:rsidRDefault="00480253" w:rsidP="00480253">
      <w:pPr>
        <w:autoSpaceDE w:val="0"/>
        <w:autoSpaceDN w:val="0"/>
        <w:adjustRightInd w:val="0"/>
        <w:spacing w:after="0" w:line="240" w:lineRule="auto"/>
        <w:rPr>
          <w:rFonts w:ascii="Arial" w:hAnsi="Arial" w:cs="Arial"/>
          <w:b/>
          <w:bCs/>
          <w:sz w:val="28"/>
          <w:szCs w:val="28"/>
        </w:rPr>
      </w:pPr>
    </w:p>
    <w:p w14:paraId="19F37308" w14:textId="77777777" w:rsidR="00480253" w:rsidRDefault="00480253" w:rsidP="00480253">
      <w:pPr>
        <w:autoSpaceDE w:val="0"/>
        <w:autoSpaceDN w:val="0"/>
        <w:adjustRightInd w:val="0"/>
        <w:spacing w:after="0" w:line="240" w:lineRule="auto"/>
        <w:rPr>
          <w:rFonts w:ascii="Arial" w:hAnsi="Arial" w:cs="Arial"/>
          <w:b/>
          <w:bCs/>
          <w:sz w:val="28"/>
          <w:szCs w:val="28"/>
        </w:rPr>
      </w:pPr>
    </w:p>
    <w:p w14:paraId="2B90BB9F" w14:textId="77777777" w:rsidR="00480253" w:rsidRDefault="00480253" w:rsidP="00480253">
      <w:pPr>
        <w:autoSpaceDE w:val="0"/>
        <w:autoSpaceDN w:val="0"/>
        <w:adjustRightInd w:val="0"/>
        <w:spacing w:after="0" w:line="240" w:lineRule="auto"/>
        <w:rPr>
          <w:rFonts w:ascii="Arial" w:hAnsi="Arial" w:cs="Arial"/>
          <w:b/>
          <w:bCs/>
          <w:sz w:val="28"/>
          <w:szCs w:val="28"/>
        </w:rPr>
      </w:pPr>
    </w:p>
    <w:p w14:paraId="6A7A81B3" w14:textId="77777777" w:rsidR="00480253" w:rsidRDefault="00480253" w:rsidP="00480253">
      <w:pPr>
        <w:autoSpaceDE w:val="0"/>
        <w:autoSpaceDN w:val="0"/>
        <w:adjustRightInd w:val="0"/>
        <w:spacing w:after="0" w:line="240" w:lineRule="auto"/>
        <w:rPr>
          <w:rFonts w:ascii="Arial" w:hAnsi="Arial" w:cs="Arial"/>
          <w:b/>
          <w:bCs/>
          <w:sz w:val="28"/>
          <w:szCs w:val="28"/>
        </w:rPr>
      </w:pPr>
    </w:p>
    <w:p w14:paraId="78CEA00B" w14:textId="1D47DFFE" w:rsidR="00480253" w:rsidRDefault="007D1C04" w:rsidP="00480253">
      <w:pPr>
        <w:autoSpaceDE w:val="0"/>
        <w:autoSpaceDN w:val="0"/>
        <w:adjustRightInd w:val="0"/>
        <w:spacing w:after="0" w:line="240" w:lineRule="auto"/>
        <w:rPr>
          <w:rFonts w:ascii="Arial" w:hAnsi="Arial" w:cs="Arial"/>
          <w:b/>
          <w:bCs/>
          <w:sz w:val="28"/>
          <w:szCs w:val="28"/>
        </w:rPr>
      </w:pPr>
      <w:r w:rsidRPr="007D1C04">
        <w:rPr>
          <w:rFonts w:ascii="Arial" w:hAnsi="Arial" w:cs="Arial"/>
          <w:b/>
          <w:bCs/>
          <w:noProof/>
          <w:sz w:val="28"/>
          <w:szCs w:val="28"/>
          <w:lang w:eastAsia="en-GB"/>
        </w:rPr>
        <w:drawing>
          <wp:inline distT="0" distB="0" distL="0" distR="0" wp14:anchorId="2B7213D7" wp14:editId="5D3A89FF">
            <wp:extent cx="5731510" cy="2510496"/>
            <wp:effectExtent l="0" t="0" r="2540" b="4445"/>
            <wp:docPr id="1" name="Picture 1" descr="E:\AGARFORTH\Letters &amp; Letter head\Garforth_DELTA NEW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ARFORTH\Letters &amp; Letter head\Garforth_DELTA NEW (1)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510496"/>
                    </a:xfrm>
                    <a:prstGeom prst="rect">
                      <a:avLst/>
                    </a:prstGeom>
                    <a:noFill/>
                    <a:ln>
                      <a:noFill/>
                    </a:ln>
                  </pic:spPr>
                </pic:pic>
              </a:graphicData>
            </a:graphic>
          </wp:inline>
        </w:drawing>
      </w:r>
    </w:p>
    <w:p w14:paraId="29DEB50B" w14:textId="77777777" w:rsidR="00480253" w:rsidRDefault="00480253" w:rsidP="00480253">
      <w:pPr>
        <w:autoSpaceDE w:val="0"/>
        <w:autoSpaceDN w:val="0"/>
        <w:adjustRightInd w:val="0"/>
        <w:spacing w:after="0" w:line="240" w:lineRule="auto"/>
        <w:rPr>
          <w:rFonts w:ascii="Arial" w:hAnsi="Arial" w:cs="Arial"/>
          <w:b/>
          <w:bCs/>
          <w:sz w:val="28"/>
          <w:szCs w:val="28"/>
        </w:rPr>
      </w:pPr>
    </w:p>
    <w:p w14:paraId="2D98BB62" w14:textId="5864CC59" w:rsidR="00480253" w:rsidRDefault="00480253" w:rsidP="00480253">
      <w:pPr>
        <w:autoSpaceDE w:val="0"/>
        <w:autoSpaceDN w:val="0"/>
        <w:adjustRightInd w:val="0"/>
        <w:spacing w:after="0" w:line="240" w:lineRule="auto"/>
        <w:rPr>
          <w:rFonts w:ascii="Arial" w:hAnsi="Arial" w:cs="Arial"/>
          <w:b/>
          <w:bCs/>
          <w:sz w:val="28"/>
          <w:szCs w:val="28"/>
        </w:rPr>
      </w:pPr>
    </w:p>
    <w:p w14:paraId="575975AB" w14:textId="77777777" w:rsidR="00480253" w:rsidRDefault="00480253" w:rsidP="00480253">
      <w:pPr>
        <w:autoSpaceDE w:val="0"/>
        <w:autoSpaceDN w:val="0"/>
        <w:adjustRightInd w:val="0"/>
        <w:spacing w:after="0" w:line="240" w:lineRule="auto"/>
        <w:rPr>
          <w:rFonts w:ascii="Arial" w:hAnsi="Arial" w:cs="Arial"/>
          <w:b/>
          <w:bCs/>
          <w:sz w:val="28"/>
          <w:szCs w:val="28"/>
        </w:rPr>
      </w:pPr>
    </w:p>
    <w:p w14:paraId="1E03FD83" w14:textId="1ADFF534" w:rsidR="00480253" w:rsidRDefault="00480253" w:rsidP="0048025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w:t>
      </w:r>
      <w:r w:rsidR="00D76A0F">
        <w:rPr>
          <w:rFonts w:ascii="Arial" w:hAnsi="Arial" w:cs="Arial"/>
          <w:b/>
          <w:bCs/>
          <w:sz w:val="28"/>
          <w:szCs w:val="28"/>
        </w:rPr>
        <w:t>pecial E</w:t>
      </w:r>
      <w:r w:rsidR="00C04364">
        <w:rPr>
          <w:rFonts w:ascii="Arial" w:hAnsi="Arial" w:cs="Arial"/>
          <w:b/>
          <w:bCs/>
          <w:sz w:val="28"/>
          <w:szCs w:val="28"/>
        </w:rPr>
        <w:t xml:space="preserve">ducational Needs and Disability (SEND) </w:t>
      </w:r>
      <w:r>
        <w:rPr>
          <w:rFonts w:ascii="Arial" w:hAnsi="Arial" w:cs="Arial"/>
          <w:b/>
          <w:bCs/>
          <w:sz w:val="28"/>
          <w:szCs w:val="28"/>
        </w:rPr>
        <w:t>Policy</w:t>
      </w:r>
    </w:p>
    <w:p w14:paraId="1A213CA5" w14:textId="77777777" w:rsidR="00480253" w:rsidRDefault="00480253" w:rsidP="00480253">
      <w:pPr>
        <w:autoSpaceDE w:val="0"/>
        <w:autoSpaceDN w:val="0"/>
        <w:adjustRightInd w:val="0"/>
        <w:spacing w:after="0" w:line="240" w:lineRule="auto"/>
        <w:jc w:val="center"/>
        <w:rPr>
          <w:rFonts w:ascii="Arial" w:hAnsi="Arial" w:cs="Arial"/>
          <w:b/>
          <w:bCs/>
          <w:sz w:val="28"/>
          <w:szCs w:val="28"/>
        </w:rPr>
      </w:pPr>
    </w:p>
    <w:p w14:paraId="5935F94C" w14:textId="55E49D3C" w:rsidR="00480253" w:rsidRDefault="00480253" w:rsidP="00480253">
      <w:pPr>
        <w:autoSpaceDE w:val="0"/>
        <w:autoSpaceDN w:val="0"/>
        <w:adjustRightInd w:val="0"/>
        <w:spacing w:after="0" w:line="240" w:lineRule="auto"/>
        <w:rPr>
          <w:rFonts w:ascii="Arial" w:hAnsi="Arial" w:cs="Arial"/>
          <w:b/>
          <w:bCs/>
          <w:sz w:val="28"/>
          <w:szCs w:val="28"/>
        </w:rPr>
      </w:pPr>
    </w:p>
    <w:p w14:paraId="3E70E92E" w14:textId="0035ADE7" w:rsidR="00D76A0F" w:rsidRDefault="00D76A0F" w:rsidP="00480253">
      <w:pPr>
        <w:autoSpaceDE w:val="0"/>
        <w:autoSpaceDN w:val="0"/>
        <w:adjustRightInd w:val="0"/>
        <w:spacing w:after="0" w:line="240" w:lineRule="auto"/>
        <w:rPr>
          <w:rFonts w:ascii="Arial" w:hAnsi="Arial" w:cs="Arial"/>
          <w:b/>
          <w:bCs/>
          <w:sz w:val="28"/>
          <w:szCs w:val="28"/>
        </w:rPr>
      </w:pPr>
    </w:p>
    <w:p w14:paraId="758E79C0" w14:textId="77777777" w:rsidR="00D76A0F" w:rsidRDefault="00D76A0F" w:rsidP="00480253">
      <w:pPr>
        <w:autoSpaceDE w:val="0"/>
        <w:autoSpaceDN w:val="0"/>
        <w:adjustRightInd w:val="0"/>
        <w:spacing w:after="0" w:line="240" w:lineRule="auto"/>
        <w:rPr>
          <w:rFonts w:ascii="Arial" w:hAnsi="Arial" w:cs="Arial"/>
          <w:b/>
          <w:bCs/>
          <w:sz w:val="24"/>
          <w:szCs w:val="28"/>
        </w:rPr>
      </w:pPr>
    </w:p>
    <w:p w14:paraId="6B9804CF" w14:textId="77777777" w:rsidR="00D76A0F" w:rsidRPr="00910E9A" w:rsidRDefault="00D76A0F" w:rsidP="00480253">
      <w:pPr>
        <w:autoSpaceDE w:val="0"/>
        <w:autoSpaceDN w:val="0"/>
        <w:adjustRightInd w:val="0"/>
        <w:spacing w:after="0" w:line="240" w:lineRule="auto"/>
        <w:rPr>
          <w:rFonts w:ascii="Arial" w:hAnsi="Arial" w:cs="Arial"/>
          <w:b/>
          <w:bCs/>
          <w:color w:val="00B050"/>
          <w:sz w:val="24"/>
          <w:szCs w:val="28"/>
        </w:rPr>
      </w:pPr>
    </w:p>
    <w:p w14:paraId="5972A91B"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6A536C9D"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0528C04F"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78BD0316"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70DD7BC9"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46A996E8"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2446B37D"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5EDBA5FE"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4A88EE16"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03511C9C" w14:textId="77777777" w:rsidR="006B0178" w:rsidRDefault="006B0178" w:rsidP="00480253">
      <w:pPr>
        <w:autoSpaceDE w:val="0"/>
        <w:autoSpaceDN w:val="0"/>
        <w:adjustRightInd w:val="0"/>
        <w:spacing w:after="0" w:line="240" w:lineRule="auto"/>
        <w:rPr>
          <w:rFonts w:ascii="Arial" w:hAnsi="Arial" w:cs="Arial"/>
          <w:b/>
          <w:bCs/>
          <w:color w:val="00B050"/>
          <w:sz w:val="24"/>
          <w:szCs w:val="28"/>
        </w:rPr>
      </w:pPr>
    </w:p>
    <w:p w14:paraId="685446A9" w14:textId="1D0EAEC4" w:rsidR="006B0178" w:rsidRDefault="006B0178" w:rsidP="007D1C04">
      <w:pPr>
        <w:autoSpaceDE w:val="0"/>
        <w:autoSpaceDN w:val="0"/>
        <w:adjustRightInd w:val="0"/>
        <w:spacing w:after="0" w:line="240" w:lineRule="auto"/>
        <w:rPr>
          <w:rFonts w:ascii="Arial" w:hAnsi="Arial" w:cs="Arial"/>
          <w:b/>
          <w:bCs/>
          <w:color w:val="00B050"/>
          <w:sz w:val="24"/>
          <w:szCs w:val="28"/>
        </w:rPr>
      </w:pPr>
    </w:p>
    <w:p w14:paraId="019D1A64" w14:textId="77777777" w:rsidR="006B0178" w:rsidRDefault="006B0178" w:rsidP="006B0178">
      <w:pPr>
        <w:autoSpaceDE w:val="0"/>
        <w:autoSpaceDN w:val="0"/>
        <w:adjustRightInd w:val="0"/>
        <w:spacing w:after="0" w:line="240" w:lineRule="auto"/>
        <w:ind w:left="5760" w:firstLine="720"/>
        <w:rPr>
          <w:rFonts w:ascii="Arial" w:hAnsi="Arial" w:cs="Arial"/>
          <w:b/>
          <w:bCs/>
          <w:color w:val="00B050"/>
          <w:sz w:val="24"/>
          <w:szCs w:val="28"/>
        </w:rPr>
      </w:pPr>
    </w:p>
    <w:p w14:paraId="70847532" w14:textId="33EC7F82" w:rsidR="005D6B17" w:rsidRPr="005D6B17" w:rsidRDefault="005D6B17" w:rsidP="00C04364">
      <w:pPr>
        <w:autoSpaceDE w:val="0"/>
        <w:autoSpaceDN w:val="0"/>
        <w:adjustRightInd w:val="0"/>
        <w:spacing w:after="0" w:line="360" w:lineRule="auto"/>
        <w:rPr>
          <w:rFonts w:ascii="Arial" w:hAnsi="Arial" w:cs="Arial"/>
          <w:b/>
          <w:bCs/>
        </w:rPr>
      </w:pPr>
      <w:r w:rsidRPr="005D6B17">
        <w:rPr>
          <w:rFonts w:ascii="Arial" w:hAnsi="Arial" w:cs="Arial"/>
          <w:b/>
          <w:bCs/>
        </w:rPr>
        <w:t>Date of Review:</w:t>
      </w:r>
      <w:r>
        <w:rPr>
          <w:rFonts w:ascii="Arial" w:hAnsi="Arial" w:cs="Arial"/>
          <w:b/>
          <w:bCs/>
        </w:rPr>
        <w:t xml:space="preserve"> </w:t>
      </w:r>
      <w:r w:rsidRPr="005D6B17">
        <w:rPr>
          <w:rFonts w:ascii="Arial" w:hAnsi="Arial" w:cs="Arial"/>
          <w:b/>
          <w:bCs/>
        </w:rPr>
        <w:t xml:space="preserve">13/10/2021 </w:t>
      </w:r>
    </w:p>
    <w:p w14:paraId="7FD3EA6F" w14:textId="2490F793" w:rsidR="005D6B17" w:rsidRPr="005D6B17" w:rsidRDefault="005D6B17" w:rsidP="00C04364">
      <w:pPr>
        <w:autoSpaceDE w:val="0"/>
        <w:autoSpaceDN w:val="0"/>
        <w:adjustRightInd w:val="0"/>
        <w:spacing w:after="0" w:line="360" w:lineRule="auto"/>
        <w:rPr>
          <w:rFonts w:ascii="Arial" w:hAnsi="Arial" w:cs="Arial"/>
          <w:b/>
          <w:bCs/>
          <w:sz w:val="24"/>
          <w:szCs w:val="28"/>
        </w:rPr>
      </w:pPr>
      <w:r w:rsidRPr="005D6B17">
        <w:rPr>
          <w:rFonts w:ascii="Arial" w:hAnsi="Arial" w:cs="Arial"/>
          <w:b/>
          <w:bCs/>
        </w:rPr>
        <w:t>Next review: 13/10/2022</w:t>
      </w:r>
    </w:p>
    <w:p w14:paraId="59B731AD" w14:textId="77777777" w:rsidR="005D6B17" w:rsidRDefault="005D6B17" w:rsidP="00C04364">
      <w:pPr>
        <w:autoSpaceDE w:val="0"/>
        <w:autoSpaceDN w:val="0"/>
        <w:adjustRightInd w:val="0"/>
        <w:spacing w:after="0" w:line="360" w:lineRule="auto"/>
        <w:rPr>
          <w:rFonts w:ascii="Arial" w:hAnsi="Arial" w:cs="Arial"/>
          <w:b/>
          <w:bCs/>
          <w:sz w:val="28"/>
        </w:rPr>
      </w:pPr>
    </w:p>
    <w:p w14:paraId="66F6D8C0" w14:textId="669F1420" w:rsidR="00480253" w:rsidRPr="00251636" w:rsidRDefault="00C04364" w:rsidP="00C04364">
      <w:pPr>
        <w:autoSpaceDE w:val="0"/>
        <w:autoSpaceDN w:val="0"/>
        <w:adjustRightInd w:val="0"/>
        <w:spacing w:after="0" w:line="360" w:lineRule="auto"/>
        <w:rPr>
          <w:rFonts w:ascii="Arial" w:hAnsi="Arial" w:cs="Arial"/>
          <w:b/>
          <w:bCs/>
          <w:sz w:val="28"/>
        </w:rPr>
      </w:pPr>
      <w:r w:rsidRPr="00251636">
        <w:rPr>
          <w:rFonts w:ascii="Arial" w:hAnsi="Arial" w:cs="Arial"/>
          <w:b/>
          <w:bCs/>
          <w:sz w:val="28"/>
        </w:rPr>
        <w:lastRenderedPageBreak/>
        <w:t>Garforth Academy</w:t>
      </w:r>
    </w:p>
    <w:p w14:paraId="692A0D12" w14:textId="77777777" w:rsidR="00C04364" w:rsidRPr="00251636" w:rsidRDefault="00C04364" w:rsidP="00C04364">
      <w:pPr>
        <w:autoSpaceDE w:val="0"/>
        <w:autoSpaceDN w:val="0"/>
        <w:adjustRightInd w:val="0"/>
        <w:spacing w:after="0" w:line="360" w:lineRule="auto"/>
        <w:rPr>
          <w:rFonts w:ascii="Arial" w:hAnsi="Arial" w:cs="Arial"/>
          <w:b/>
          <w:bCs/>
        </w:rPr>
      </w:pPr>
    </w:p>
    <w:p w14:paraId="1894DF08" w14:textId="64FD6C21" w:rsidR="00C04364" w:rsidRPr="00251636" w:rsidRDefault="00C04364" w:rsidP="00C04364">
      <w:pPr>
        <w:autoSpaceDE w:val="0"/>
        <w:autoSpaceDN w:val="0"/>
        <w:adjustRightInd w:val="0"/>
        <w:spacing w:after="0" w:line="360" w:lineRule="auto"/>
        <w:rPr>
          <w:rFonts w:ascii="Arial" w:hAnsi="Arial" w:cs="Arial"/>
          <w:b/>
          <w:bCs/>
        </w:rPr>
      </w:pPr>
      <w:r w:rsidRPr="00251636">
        <w:rPr>
          <w:rFonts w:ascii="Arial" w:hAnsi="Arial" w:cs="Arial"/>
          <w:b/>
          <w:bCs/>
        </w:rPr>
        <w:t xml:space="preserve">SENCO </w:t>
      </w:r>
      <w:r w:rsidRPr="00251636">
        <w:rPr>
          <w:rFonts w:ascii="Arial" w:hAnsi="Arial" w:cs="Arial"/>
          <w:bCs/>
        </w:rPr>
        <w:t>– Mrs Christina Nesbitt; National SENCo Award</w:t>
      </w:r>
    </w:p>
    <w:p w14:paraId="24495E7F" w14:textId="3DBE5522" w:rsidR="00C04364" w:rsidRPr="00251636" w:rsidRDefault="00C04364" w:rsidP="00C04364">
      <w:pPr>
        <w:autoSpaceDE w:val="0"/>
        <w:autoSpaceDN w:val="0"/>
        <w:adjustRightInd w:val="0"/>
        <w:spacing w:after="0" w:line="360" w:lineRule="auto"/>
        <w:rPr>
          <w:rFonts w:ascii="Arial" w:hAnsi="Arial" w:cs="Arial"/>
          <w:bCs/>
        </w:rPr>
      </w:pPr>
      <w:r w:rsidRPr="00251636">
        <w:rPr>
          <w:rFonts w:ascii="Arial" w:hAnsi="Arial" w:cs="Arial"/>
          <w:b/>
          <w:bCs/>
        </w:rPr>
        <w:t xml:space="preserve">Contact details – </w:t>
      </w:r>
      <w:hyperlink r:id="rId8" w:history="1">
        <w:r w:rsidRPr="00251636">
          <w:rPr>
            <w:rStyle w:val="Hyperlink"/>
            <w:rFonts w:ascii="Arial" w:hAnsi="Arial" w:cs="Arial"/>
            <w:bCs/>
            <w:color w:val="auto"/>
          </w:rPr>
          <w:t>Nesbittc@garforthacademy.org.uk</w:t>
        </w:r>
      </w:hyperlink>
    </w:p>
    <w:p w14:paraId="2247F584" w14:textId="38EAB9C8" w:rsidR="00C04364" w:rsidRPr="00251636" w:rsidRDefault="00C04364" w:rsidP="00C04364">
      <w:pPr>
        <w:autoSpaceDE w:val="0"/>
        <w:autoSpaceDN w:val="0"/>
        <w:adjustRightInd w:val="0"/>
        <w:spacing w:after="0" w:line="360" w:lineRule="auto"/>
        <w:rPr>
          <w:rFonts w:ascii="Arial" w:hAnsi="Arial" w:cs="Arial"/>
          <w:bCs/>
        </w:rPr>
      </w:pPr>
      <w:r w:rsidRPr="00251636">
        <w:rPr>
          <w:rFonts w:ascii="Arial" w:hAnsi="Arial" w:cs="Arial"/>
          <w:b/>
          <w:bCs/>
        </w:rPr>
        <w:t>SEND Governor</w:t>
      </w:r>
      <w:r w:rsidRPr="00251636">
        <w:rPr>
          <w:rFonts w:ascii="Arial" w:hAnsi="Arial" w:cs="Arial"/>
          <w:bCs/>
        </w:rPr>
        <w:t xml:space="preserve"> – Mrs Ruth Cockcroft</w:t>
      </w:r>
    </w:p>
    <w:p w14:paraId="1FE6100A" w14:textId="5ECAEAD9" w:rsidR="00C04364" w:rsidRPr="00251636" w:rsidRDefault="00C04364" w:rsidP="00C04364">
      <w:pPr>
        <w:autoSpaceDE w:val="0"/>
        <w:autoSpaceDN w:val="0"/>
        <w:adjustRightInd w:val="0"/>
        <w:spacing w:after="0" w:line="360" w:lineRule="auto"/>
        <w:rPr>
          <w:rFonts w:ascii="Arial" w:hAnsi="Arial" w:cs="Arial"/>
          <w:bCs/>
        </w:rPr>
      </w:pPr>
      <w:r w:rsidRPr="00251636">
        <w:rPr>
          <w:rFonts w:ascii="Arial" w:hAnsi="Arial" w:cs="Arial"/>
          <w:b/>
          <w:bCs/>
        </w:rPr>
        <w:t xml:space="preserve">Policy Date </w:t>
      </w:r>
      <w:r w:rsidRPr="00251636">
        <w:rPr>
          <w:rFonts w:ascii="Arial" w:hAnsi="Arial" w:cs="Arial"/>
          <w:bCs/>
        </w:rPr>
        <w:t xml:space="preserve">– </w:t>
      </w:r>
      <w:bookmarkStart w:id="0" w:name="_Hlk97227932"/>
      <w:r w:rsidR="005D6B17">
        <w:rPr>
          <w:rFonts w:ascii="Arial" w:hAnsi="Arial" w:cs="Arial"/>
          <w:bCs/>
        </w:rPr>
        <w:t>13</w:t>
      </w:r>
      <w:r w:rsidR="005D6B17" w:rsidRPr="005D6B17">
        <w:rPr>
          <w:rFonts w:ascii="Arial" w:hAnsi="Arial" w:cs="Arial"/>
          <w:bCs/>
          <w:vertAlign w:val="superscript"/>
        </w:rPr>
        <w:t>th</w:t>
      </w:r>
      <w:r w:rsidR="005D6B17">
        <w:rPr>
          <w:rFonts w:ascii="Arial" w:hAnsi="Arial" w:cs="Arial"/>
          <w:bCs/>
        </w:rPr>
        <w:t xml:space="preserve"> October 2021</w:t>
      </w:r>
      <w:bookmarkEnd w:id="0"/>
    </w:p>
    <w:p w14:paraId="5D9FF8E2" w14:textId="645E8694" w:rsidR="00C04364" w:rsidRPr="00251636" w:rsidRDefault="00C04364" w:rsidP="00C04364">
      <w:pPr>
        <w:autoSpaceDE w:val="0"/>
        <w:autoSpaceDN w:val="0"/>
        <w:adjustRightInd w:val="0"/>
        <w:spacing w:after="0" w:line="360" w:lineRule="auto"/>
        <w:rPr>
          <w:rFonts w:ascii="Arial" w:hAnsi="Arial" w:cs="Arial"/>
          <w:b/>
          <w:bCs/>
        </w:rPr>
      </w:pPr>
      <w:r w:rsidRPr="00251636">
        <w:rPr>
          <w:rFonts w:ascii="Arial" w:hAnsi="Arial" w:cs="Arial"/>
          <w:b/>
          <w:bCs/>
        </w:rPr>
        <w:t xml:space="preserve">Date of Review </w:t>
      </w:r>
      <w:r w:rsidRPr="00251636">
        <w:rPr>
          <w:rFonts w:ascii="Arial" w:hAnsi="Arial" w:cs="Arial"/>
          <w:bCs/>
        </w:rPr>
        <w:t xml:space="preserve">– </w:t>
      </w:r>
      <w:r w:rsidR="005D6B17">
        <w:rPr>
          <w:rFonts w:ascii="Arial" w:hAnsi="Arial" w:cs="Arial"/>
          <w:bCs/>
        </w:rPr>
        <w:t>13</w:t>
      </w:r>
      <w:r w:rsidR="005D6B17" w:rsidRPr="005D6B17">
        <w:rPr>
          <w:rFonts w:ascii="Arial" w:hAnsi="Arial" w:cs="Arial"/>
          <w:bCs/>
          <w:vertAlign w:val="superscript"/>
        </w:rPr>
        <w:t>th</w:t>
      </w:r>
      <w:r w:rsidR="005D6B17">
        <w:rPr>
          <w:rFonts w:ascii="Arial" w:hAnsi="Arial" w:cs="Arial"/>
          <w:bCs/>
        </w:rPr>
        <w:t xml:space="preserve"> October 2022</w:t>
      </w:r>
    </w:p>
    <w:p w14:paraId="69DAEBB3" w14:textId="3BA67AAC" w:rsidR="00480253" w:rsidRDefault="00480253" w:rsidP="00480253">
      <w:pPr>
        <w:autoSpaceDE w:val="0"/>
        <w:autoSpaceDN w:val="0"/>
        <w:adjustRightInd w:val="0"/>
        <w:spacing w:after="0" w:line="240" w:lineRule="auto"/>
        <w:rPr>
          <w:rFonts w:ascii="Arial" w:hAnsi="Arial" w:cs="Arial"/>
          <w:b/>
          <w:bCs/>
          <w:sz w:val="28"/>
          <w:szCs w:val="28"/>
        </w:rPr>
      </w:pPr>
    </w:p>
    <w:p w14:paraId="0E9117C9" w14:textId="77777777" w:rsidR="00480253" w:rsidRDefault="00480253" w:rsidP="00480253">
      <w:pPr>
        <w:autoSpaceDE w:val="0"/>
        <w:autoSpaceDN w:val="0"/>
        <w:adjustRightInd w:val="0"/>
        <w:spacing w:after="0" w:line="240" w:lineRule="auto"/>
        <w:rPr>
          <w:rFonts w:ascii="Arial" w:hAnsi="Arial" w:cs="Arial"/>
          <w:b/>
          <w:bCs/>
          <w:sz w:val="28"/>
          <w:szCs w:val="28"/>
        </w:rPr>
      </w:pPr>
    </w:p>
    <w:p w14:paraId="6F4A20C1" w14:textId="39C0125F" w:rsidR="004802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Roles and Responsibilities</w:t>
      </w:r>
    </w:p>
    <w:p w14:paraId="09D788CC"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The responsibility for the implementation of this policy and provision rests with the</w:t>
      </w:r>
    </w:p>
    <w:p w14:paraId="2CA7B72D"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Principal. On an operational basis, the management, responsibility and evaluation of</w:t>
      </w:r>
    </w:p>
    <w:p w14:paraId="392B149C" w14:textId="36689EC1" w:rsidR="00480253" w:rsidRDefault="00480253" w:rsidP="00480253">
      <w:pPr>
        <w:autoSpaceDE w:val="0"/>
        <w:autoSpaceDN w:val="0"/>
        <w:adjustRightInd w:val="0"/>
        <w:spacing w:after="0" w:line="360" w:lineRule="auto"/>
        <w:rPr>
          <w:rFonts w:ascii="Arial" w:hAnsi="Arial" w:cs="Arial"/>
        </w:rPr>
      </w:pPr>
      <w:r>
        <w:rPr>
          <w:rFonts w:ascii="Arial" w:hAnsi="Arial" w:cs="Arial"/>
        </w:rPr>
        <w:t xml:space="preserve">this policy will be undertaken by the designated </w:t>
      </w:r>
      <w:r w:rsidR="005D6B17">
        <w:rPr>
          <w:rFonts w:ascii="Arial" w:hAnsi="Arial" w:cs="Arial"/>
        </w:rPr>
        <w:t xml:space="preserve">Vice </w:t>
      </w:r>
      <w:r>
        <w:rPr>
          <w:rFonts w:ascii="Arial" w:hAnsi="Arial" w:cs="Arial"/>
        </w:rPr>
        <w:t>Principal</w:t>
      </w:r>
      <w:r w:rsidR="005D6B17">
        <w:rPr>
          <w:rFonts w:ascii="Arial" w:hAnsi="Arial" w:cs="Arial"/>
        </w:rPr>
        <w:t xml:space="preserve"> Mr Laher.</w:t>
      </w:r>
    </w:p>
    <w:p w14:paraId="44C287A7" w14:textId="77777777" w:rsidR="00480253" w:rsidRDefault="00480253" w:rsidP="00480253">
      <w:pPr>
        <w:autoSpaceDE w:val="0"/>
        <w:autoSpaceDN w:val="0"/>
        <w:adjustRightInd w:val="0"/>
        <w:spacing w:after="0" w:line="360" w:lineRule="auto"/>
        <w:rPr>
          <w:rFonts w:ascii="Arial" w:hAnsi="Arial" w:cs="Arial"/>
          <w:b/>
          <w:bCs/>
          <w:sz w:val="28"/>
          <w:szCs w:val="28"/>
        </w:rPr>
      </w:pPr>
    </w:p>
    <w:p w14:paraId="75DAE97B" w14:textId="2C1D3F3A" w:rsidR="004802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Suggested Audience</w:t>
      </w:r>
    </w:p>
    <w:p w14:paraId="6A3C0F63" w14:textId="55684633" w:rsidR="00480253" w:rsidRDefault="00480253" w:rsidP="00480253">
      <w:pPr>
        <w:autoSpaceDE w:val="0"/>
        <w:autoSpaceDN w:val="0"/>
        <w:adjustRightInd w:val="0"/>
        <w:spacing w:after="0" w:line="360" w:lineRule="auto"/>
        <w:rPr>
          <w:rFonts w:ascii="Arial" w:hAnsi="Arial" w:cs="Arial"/>
        </w:rPr>
      </w:pPr>
      <w:r>
        <w:rPr>
          <w:rFonts w:ascii="Arial" w:hAnsi="Arial" w:cs="Arial"/>
        </w:rPr>
        <w:t xml:space="preserve">All teaching and support staff, parent/carers </w:t>
      </w:r>
      <w:r w:rsidR="005333F4">
        <w:rPr>
          <w:rFonts w:ascii="Arial" w:hAnsi="Arial" w:cs="Arial"/>
        </w:rPr>
        <w:t>and students. As part of their A</w:t>
      </w:r>
      <w:r>
        <w:rPr>
          <w:rFonts w:ascii="Arial" w:hAnsi="Arial" w:cs="Arial"/>
        </w:rPr>
        <w:t>cademy</w:t>
      </w:r>
    </w:p>
    <w:p w14:paraId="1D2744F9"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induction or professional development, all staff will participate in training which will</w:t>
      </w:r>
    </w:p>
    <w:p w14:paraId="068DCF8A"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enable them to use the knowledge, principles and procedures outlined in this policy.</w:t>
      </w:r>
    </w:p>
    <w:p w14:paraId="6F383D51" w14:textId="77777777" w:rsidR="00233BC6" w:rsidRDefault="00233BC6" w:rsidP="00480253">
      <w:pPr>
        <w:autoSpaceDE w:val="0"/>
        <w:autoSpaceDN w:val="0"/>
        <w:adjustRightInd w:val="0"/>
        <w:spacing w:after="0" w:line="360" w:lineRule="auto"/>
        <w:rPr>
          <w:rFonts w:ascii="Arial" w:hAnsi="Arial" w:cs="Arial"/>
          <w:b/>
          <w:bCs/>
          <w:sz w:val="28"/>
          <w:szCs w:val="28"/>
        </w:rPr>
      </w:pPr>
    </w:p>
    <w:p w14:paraId="32DAB616" w14:textId="6085270E" w:rsidR="004802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Introduction</w:t>
      </w:r>
    </w:p>
    <w:p w14:paraId="0B883B25" w14:textId="0567CA58" w:rsidR="00480253" w:rsidRDefault="005333F4" w:rsidP="00480253">
      <w:pPr>
        <w:autoSpaceDE w:val="0"/>
        <w:autoSpaceDN w:val="0"/>
        <w:adjustRightInd w:val="0"/>
        <w:spacing w:after="0" w:line="360" w:lineRule="auto"/>
        <w:rPr>
          <w:rFonts w:ascii="Arial" w:hAnsi="Arial" w:cs="Arial"/>
        </w:rPr>
      </w:pPr>
      <w:r>
        <w:rPr>
          <w:rFonts w:ascii="Arial" w:hAnsi="Arial" w:cs="Arial"/>
        </w:rPr>
        <w:t>This A</w:t>
      </w:r>
      <w:r w:rsidR="00480253">
        <w:rPr>
          <w:rFonts w:ascii="Arial" w:hAnsi="Arial" w:cs="Arial"/>
        </w:rPr>
        <w:t xml:space="preserve">cademy is a member of the Delta Academies Trust. The </w:t>
      </w:r>
      <w:r w:rsidR="00BC43CC">
        <w:rPr>
          <w:rFonts w:ascii="Arial" w:hAnsi="Arial" w:cs="Arial"/>
        </w:rPr>
        <w:t>a</w:t>
      </w:r>
      <w:r w:rsidR="00480253">
        <w:rPr>
          <w:rFonts w:ascii="Arial" w:hAnsi="Arial" w:cs="Arial"/>
        </w:rPr>
        <w:t>cademy will use the</w:t>
      </w:r>
    </w:p>
    <w:p w14:paraId="0451A30E"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resources and expertise of the Delta Academies Trust and work closely with other</w:t>
      </w:r>
    </w:p>
    <w:p w14:paraId="4AE914CB"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Delta academies to ensure that this policy is implemented using best practice. It is</w:t>
      </w:r>
    </w:p>
    <w:p w14:paraId="6ACF9F3D" w14:textId="77777777" w:rsidR="00480253" w:rsidRDefault="00480253" w:rsidP="00480253">
      <w:pPr>
        <w:autoSpaceDE w:val="0"/>
        <w:autoSpaceDN w:val="0"/>
        <w:adjustRightInd w:val="0"/>
        <w:spacing w:after="0" w:line="360" w:lineRule="auto"/>
        <w:rPr>
          <w:rFonts w:ascii="Arial" w:hAnsi="Arial" w:cs="Arial"/>
        </w:rPr>
      </w:pPr>
      <w:r>
        <w:rPr>
          <w:rFonts w:ascii="Arial" w:hAnsi="Arial" w:cs="Arial"/>
        </w:rPr>
        <w:t xml:space="preserve">the aim of Garforth Academy that every student achieves the very highest level of </w:t>
      </w:r>
    </w:p>
    <w:p w14:paraId="3A1CCBCA" w14:textId="54948CC3" w:rsidR="00480253" w:rsidRDefault="005333F4" w:rsidP="00480253">
      <w:pPr>
        <w:autoSpaceDE w:val="0"/>
        <w:autoSpaceDN w:val="0"/>
        <w:adjustRightInd w:val="0"/>
        <w:spacing w:after="0" w:line="360" w:lineRule="auto"/>
        <w:rPr>
          <w:rFonts w:ascii="Arial" w:hAnsi="Arial" w:cs="Arial"/>
        </w:rPr>
      </w:pPr>
      <w:r>
        <w:rPr>
          <w:rFonts w:ascii="Arial" w:hAnsi="Arial" w:cs="Arial"/>
        </w:rPr>
        <w:t>Attainment</w:t>
      </w:r>
      <w:r w:rsidR="00480253">
        <w:rPr>
          <w:rFonts w:ascii="Arial" w:hAnsi="Arial" w:cs="Arial"/>
        </w:rPr>
        <w:t xml:space="preserve"> which reflects their ability.</w:t>
      </w:r>
    </w:p>
    <w:p w14:paraId="61E8E922" w14:textId="77777777" w:rsidR="00233BC6" w:rsidRDefault="00233BC6" w:rsidP="00480253">
      <w:pPr>
        <w:autoSpaceDE w:val="0"/>
        <w:autoSpaceDN w:val="0"/>
        <w:adjustRightInd w:val="0"/>
        <w:spacing w:after="0" w:line="360" w:lineRule="auto"/>
        <w:rPr>
          <w:rFonts w:ascii="Arial" w:hAnsi="Arial" w:cs="Arial"/>
        </w:rPr>
      </w:pPr>
    </w:p>
    <w:p w14:paraId="7DC2DC1F" w14:textId="01326588" w:rsidR="00480253" w:rsidRDefault="00480253" w:rsidP="00480253">
      <w:pPr>
        <w:autoSpaceDE w:val="0"/>
        <w:autoSpaceDN w:val="0"/>
        <w:adjustRightInd w:val="0"/>
        <w:spacing w:after="0" w:line="360" w:lineRule="auto"/>
        <w:rPr>
          <w:rFonts w:ascii="Arial" w:hAnsi="Arial" w:cs="Arial"/>
        </w:rPr>
      </w:pPr>
      <w:r>
        <w:rPr>
          <w:rFonts w:ascii="Arial" w:hAnsi="Arial" w:cs="Arial"/>
        </w:rPr>
        <w:t xml:space="preserve">At Garforth Academy it is the aim to provide all students with the opportunity to fulfil </w:t>
      </w:r>
    </w:p>
    <w:p w14:paraId="67CED732" w14:textId="5D164A21" w:rsidR="00480253" w:rsidRDefault="00480253" w:rsidP="00480253">
      <w:pPr>
        <w:autoSpaceDE w:val="0"/>
        <w:autoSpaceDN w:val="0"/>
        <w:adjustRightInd w:val="0"/>
        <w:spacing w:after="0" w:line="360" w:lineRule="auto"/>
        <w:rPr>
          <w:rFonts w:ascii="Arial" w:hAnsi="Arial" w:cs="Arial"/>
        </w:rPr>
      </w:pPr>
      <w:r>
        <w:rPr>
          <w:rFonts w:ascii="Arial" w:hAnsi="Arial" w:cs="Arial"/>
        </w:rPr>
        <w:t xml:space="preserve">their potential. Within the academy subjects are set by ability, however no individuals or whole groups are singled out </w:t>
      </w:r>
      <w:r>
        <w:rPr>
          <w:rFonts w:ascii="ArialMT" w:hAnsi="ArialMT" w:cs="ArialMT"/>
        </w:rPr>
        <w:t xml:space="preserve">and labelled “less </w:t>
      </w:r>
      <w:r w:rsidR="005333F4">
        <w:rPr>
          <w:rFonts w:ascii="ArialMT" w:hAnsi="ArialMT" w:cs="ArialMT"/>
        </w:rPr>
        <w:t>able”.</w:t>
      </w:r>
      <w:r w:rsidR="005333F4">
        <w:rPr>
          <w:rFonts w:ascii="Arial" w:hAnsi="Arial" w:cs="Arial"/>
        </w:rPr>
        <w:t xml:space="preserve"> Implicit</w:t>
      </w:r>
      <w:r>
        <w:rPr>
          <w:rFonts w:ascii="Arial" w:hAnsi="Arial" w:cs="Arial"/>
        </w:rPr>
        <w:t xml:space="preserve"> in this philosophy is the notion that all teacher</w:t>
      </w:r>
      <w:r w:rsidR="005333F4">
        <w:rPr>
          <w:rFonts w:ascii="Arial" w:hAnsi="Arial" w:cs="Arial"/>
        </w:rPr>
        <w:t xml:space="preserve">s are teachers of students with </w:t>
      </w:r>
      <w:r>
        <w:rPr>
          <w:rFonts w:ascii="Arial" w:hAnsi="Arial" w:cs="Arial"/>
        </w:rPr>
        <w:t xml:space="preserve">special educational needs. The philosophy demands </w:t>
      </w:r>
      <w:r w:rsidR="005333F4">
        <w:rPr>
          <w:rFonts w:ascii="Arial" w:hAnsi="Arial" w:cs="Arial"/>
        </w:rPr>
        <w:t xml:space="preserve">that individual differences are </w:t>
      </w:r>
      <w:r>
        <w:rPr>
          <w:rFonts w:ascii="Arial" w:hAnsi="Arial" w:cs="Arial"/>
        </w:rPr>
        <w:t>recognised within classes and catered for appropriat</w:t>
      </w:r>
      <w:r w:rsidR="005333F4">
        <w:rPr>
          <w:rFonts w:ascii="Arial" w:hAnsi="Arial" w:cs="Arial"/>
        </w:rPr>
        <w:t xml:space="preserve">ely. The match between teaching </w:t>
      </w:r>
      <w:r>
        <w:rPr>
          <w:rFonts w:ascii="Arial" w:hAnsi="Arial" w:cs="Arial"/>
        </w:rPr>
        <w:t xml:space="preserve">styles, curriculum materials, expected learning </w:t>
      </w:r>
      <w:r w:rsidR="005333F4">
        <w:rPr>
          <w:rFonts w:ascii="Arial" w:hAnsi="Arial" w:cs="Arial"/>
        </w:rPr>
        <w:t xml:space="preserve">outcomes and student ability is </w:t>
      </w:r>
      <w:r>
        <w:rPr>
          <w:rFonts w:ascii="Arial" w:hAnsi="Arial" w:cs="Arial"/>
        </w:rPr>
        <w:t>crucial. This is the context in which the policy on sp</w:t>
      </w:r>
      <w:r w:rsidR="005333F4">
        <w:rPr>
          <w:rFonts w:ascii="Arial" w:hAnsi="Arial" w:cs="Arial"/>
        </w:rPr>
        <w:t xml:space="preserve">ecial educational needs must be </w:t>
      </w:r>
      <w:r>
        <w:rPr>
          <w:rFonts w:ascii="Arial" w:hAnsi="Arial" w:cs="Arial"/>
        </w:rPr>
        <w:t>seen.</w:t>
      </w:r>
    </w:p>
    <w:p w14:paraId="3DAED65D" w14:textId="77777777" w:rsidR="00B24053" w:rsidRDefault="00B24053" w:rsidP="00480253">
      <w:pPr>
        <w:autoSpaceDE w:val="0"/>
        <w:autoSpaceDN w:val="0"/>
        <w:adjustRightInd w:val="0"/>
        <w:spacing w:after="0" w:line="360" w:lineRule="auto"/>
        <w:rPr>
          <w:rFonts w:ascii="Arial" w:hAnsi="Arial" w:cs="Arial"/>
          <w:color w:val="FF0000"/>
        </w:rPr>
      </w:pPr>
    </w:p>
    <w:p w14:paraId="40F7753B" w14:textId="44ABE8DA" w:rsidR="00B240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lastRenderedPageBreak/>
        <w:t>Objectives of the policy</w:t>
      </w:r>
    </w:p>
    <w:p w14:paraId="760846B1" w14:textId="77777777" w:rsidR="00480253" w:rsidRPr="005333F4" w:rsidRDefault="00480253" w:rsidP="005333F4">
      <w:pPr>
        <w:autoSpaceDE w:val="0"/>
        <w:autoSpaceDN w:val="0"/>
        <w:adjustRightInd w:val="0"/>
        <w:spacing w:after="0" w:line="360" w:lineRule="auto"/>
        <w:rPr>
          <w:rFonts w:ascii="Arial" w:hAnsi="Arial" w:cs="Arial"/>
        </w:rPr>
      </w:pPr>
      <w:r w:rsidRPr="005333F4">
        <w:rPr>
          <w:rFonts w:ascii="Arial" w:hAnsi="Arial" w:cs="Arial"/>
        </w:rPr>
        <w:t xml:space="preserve">The objectives of this policy are </w:t>
      </w:r>
      <w:proofErr w:type="gramStart"/>
      <w:r w:rsidRPr="005333F4">
        <w:rPr>
          <w:rFonts w:ascii="Arial" w:hAnsi="Arial" w:cs="Arial"/>
        </w:rPr>
        <w:t>to:-</w:t>
      </w:r>
      <w:proofErr w:type="gramEnd"/>
    </w:p>
    <w:p w14:paraId="4E322260" w14:textId="5D25171F" w:rsidR="00480253" w:rsidRPr="005333F4" w:rsidRDefault="00480253" w:rsidP="005333F4">
      <w:pPr>
        <w:autoSpaceDE w:val="0"/>
        <w:autoSpaceDN w:val="0"/>
        <w:adjustRightInd w:val="0"/>
        <w:spacing w:after="0" w:line="360" w:lineRule="auto"/>
        <w:rPr>
          <w:rFonts w:ascii="Arial" w:hAnsi="Arial" w:cs="Arial"/>
        </w:rPr>
      </w:pPr>
      <w:r w:rsidRPr="005333F4">
        <w:rPr>
          <w:rFonts w:ascii="Arial" w:hAnsi="Arial" w:cs="Arial"/>
        </w:rPr>
        <w:t>Ensure the identification of students with speci</w:t>
      </w:r>
      <w:r w:rsidR="005333F4">
        <w:rPr>
          <w:rFonts w:ascii="Arial" w:hAnsi="Arial" w:cs="Arial"/>
        </w:rPr>
        <w:t xml:space="preserve">al educational needs within the </w:t>
      </w:r>
      <w:r w:rsidRPr="005333F4">
        <w:rPr>
          <w:rFonts w:ascii="Arial" w:hAnsi="Arial" w:cs="Arial"/>
        </w:rPr>
        <w:t>framework of the</w:t>
      </w:r>
      <w:r w:rsidR="005333F4">
        <w:rPr>
          <w:rFonts w:ascii="Arial" w:hAnsi="Arial" w:cs="Arial"/>
        </w:rPr>
        <w:t xml:space="preserve"> SEN</w:t>
      </w:r>
      <w:r w:rsidRPr="005333F4">
        <w:rPr>
          <w:rFonts w:ascii="Arial" w:hAnsi="Arial" w:cs="Arial"/>
        </w:rPr>
        <w:t xml:space="preserve"> Code of Practice and the Local Educational Authority’s overall</w:t>
      </w:r>
      <w:r w:rsidR="00085A27">
        <w:rPr>
          <w:rFonts w:ascii="Arial" w:hAnsi="Arial" w:cs="Arial"/>
        </w:rPr>
        <w:t xml:space="preserve"> </w:t>
      </w:r>
      <w:r w:rsidRPr="005333F4">
        <w:rPr>
          <w:rFonts w:ascii="Arial" w:hAnsi="Arial" w:cs="Arial"/>
        </w:rPr>
        <w:t>policy.</w:t>
      </w:r>
    </w:p>
    <w:p w14:paraId="745D9EA7" w14:textId="0A210E8B" w:rsidR="00480253" w:rsidRPr="005333F4" w:rsidRDefault="00480253" w:rsidP="005333F4">
      <w:pPr>
        <w:autoSpaceDE w:val="0"/>
        <w:autoSpaceDN w:val="0"/>
        <w:adjustRightInd w:val="0"/>
        <w:spacing w:after="0" w:line="360" w:lineRule="auto"/>
        <w:rPr>
          <w:rFonts w:ascii="Arial" w:hAnsi="Arial" w:cs="Arial"/>
        </w:rPr>
      </w:pPr>
      <w:r w:rsidRPr="005333F4">
        <w:rPr>
          <w:rFonts w:ascii="Arial" w:hAnsi="Arial" w:cs="Arial"/>
        </w:rPr>
        <w:t>Ensure the staff and the governing body are fully aware of students with special</w:t>
      </w:r>
    </w:p>
    <w:p w14:paraId="469C6E72" w14:textId="77777777" w:rsidR="00480253" w:rsidRPr="005333F4" w:rsidRDefault="00480253" w:rsidP="005333F4">
      <w:pPr>
        <w:autoSpaceDE w:val="0"/>
        <w:autoSpaceDN w:val="0"/>
        <w:adjustRightInd w:val="0"/>
        <w:spacing w:after="0" w:line="360" w:lineRule="auto"/>
        <w:rPr>
          <w:rFonts w:ascii="Arial" w:hAnsi="Arial" w:cs="Arial"/>
        </w:rPr>
      </w:pPr>
      <w:r w:rsidRPr="005333F4">
        <w:rPr>
          <w:rFonts w:ascii="Arial" w:hAnsi="Arial" w:cs="Arial"/>
        </w:rPr>
        <w:t>educational needs.</w:t>
      </w:r>
    </w:p>
    <w:p w14:paraId="1DB5EF65" w14:textId="77777777" w:rsidR="00233BC6" w:rsidRDefault="00233BC6" w:rsidP="005333F4">
      <w:pPr>
        <w:autoSpaceDE w:val="0"/>
        <w:autoSpaceDN w:val="0"/>
        <w:adjustRightInd w:val="0"/>
        <w:spacing w:after="0" w:line="360" w:lineRule="auto"/>
        <w:rPr>
          <w:rFonts w:ascii="Arial" w:hAnsi="Arial" w:cs="Arial"/>
        </w:rPr>
      </w:pPr>
    </w:p>
    <w:p w14:paraId="7A45D5F7" w14:textId="79CF3876" w:rsidR="00480253" w:rsidRPr="005333F4" w:rsidRDefault="00480253" w:rsidP="005333F4">
      <w:pPr>
        <w:autoSpaceDE w:val="0"/>
        <w:autoSpaceDN w:val="0"/>
        <w:adjustRightInd w:val="0"/>
        <w:spacing w:after="0" w:line="360" w:lineRule="auto"/>
        <w:rPr>
          <w:rFonts w:ascii="Arial" w:hAnsi="Arial" w:cs="Arial"/>
        </w:rPr>
      </w:pPr>
      <w:r w:rsidRPr="005333F4">
        <w:rPr>
          <w:rFonts w:ascii="Arial" w:hAnsi="Arial" w:cs="Arial"/>
        </w:rPr>
        <w:t>To enable quality, appropriate provision for students with special educational needs to</w:t>
      </w:r>
    </w:p>
    <w:p w14:paraId="642E5AAA" w14:textId="77777777" w:rsidR="00480253" w:rsidRPr="005333F4" w:rsidRDefault="00480253" w:rsidP="005333F4">
      <w:pPr>
        <w:autoSpaceDE w:val="0"/>
        <w:autoSpaceDN w:val="0"/>
        <w:adjustRightInd w:val="0"/>
        <w:spacing w:after="0" w:line="360" w:lineRule="auto"/>
        <w:rPr>
          <w:rFonts w:ascii="Arial" w:hAnsi="Arial" w:cs="Arial"/>
        </w:rPr>
      </w:pPr>
      <w:r w:rsidRPr="005333F4">
        <w:rPr>
          <w:rFonts w:ascii="Arial" w:hAnsi="Arial" w:cs="Arial"/>
        </w:rPr>
        <w:t>be secured.</w:t>
      </w:r>
    </w:p>
    <w:p w14:paraId="5F585168" w14:textId="77777777" w:rsidR="00776F65" w:rsidRDefault="00776F65" w:rsidP="00480253">
      <w:pPr>
        <w:autoSpaceDE w:val="0"/>
        <w:autoSpaceDN w:val="0"/>
        <w:adjustRightInd w:val="0"/>
        <w:spacing w:after="0" w:line="360" w:lineRule="auto"/>
        <w:rPr>
          <w:rFonts w:ascii="Arial" w:hAnsi="Arial" w:cs="Arial"/>
          <w:b/>
          <w:bCs/>
          <w:sz w:val="28"/>
          <w:szCs w:val="28"/>
        </w:rPr>
      </w:pPr>
    </w:p>
    <w:p w14:paraId="6159285D" w14:textId="1395ABDD" w:rsidR="004802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The Special Educational Needs Co-ordinator</w:t>
      </w:r>
    </w:p>
    <w:p w14:paraId="3D39C43D" w14:textId="6F17CD14" w:rsidR="00480253" w:rsidRPr="0081674C" w:rsidRDefault="00480253" w:rsidP="00480253">
      <w:pPr>
        <w:autoSpaceDE w:val="0"/>
        <w:autoSpaceDN w:val="0"/>
        <w:adjustRightInd w:val="0"/>
        <w:spacing w:after="0" w:line="360" w:lineRule="auto"/>
        <w:rPr>
          <w:rFonts w:ascii="Arial" w:hAnsi="Arial" w:cs="Arial"/>
        </w:rPr>
      </w:pPr>
      <w:r>
        <w:rPr>
          <w:rFonts w:ascii="Arial" w:hAnsi="Arial" w:cs="Arial"/>
        </w:rPr>
        <w:t>T</w:t>
      </w:r>
      <w:r w:rsidR="005333F4">
        <w:rPr>
          <w:rFonts w:ascii="Arial" w:hAnsi="Arial" w:cs="Arial"/>
        </w:rPr>
        <w:t>he A</w:t>
      </w:r>
      <w:r>
        <w:rPr>
          <w:rFonts w:ascii="Arial" w:hAnsi="Arial" w:cs="Arial"/>
        </w:rPr>
        <w:t>cademy</w:t>
      </w:r>
      <w:r>
        <w:rPr>
          <w:rFonts w:ascii="ArialMT" w:hAnsi="ArialMT" w:cs="ArialMT"/>
        </w:rPr>
        <w:t xml:space="preserve">’s </w:t>
      </w:r>
      <w:r>
        <w:rPr>
          <w:rFonts w:ascii="Arial" w:hAnsi="Arial" w:cs="Arial"/>
        </w:rPr>
        <w:t>Special Educational Needs Co-ordin</w:t>
      </w:r>
      <w:r w:rsidR="0081674C">
        <w:rPr>
          <w:rFonts w:ascii="Arial" w:hAnsi="Arial" w:cs="Arial"/>
        </w:rPr>
        <w:t xml:space="preserve">ator responsible for the </w:t>
      </w:r>
      <w:proofErr w:type="gramStart"/>
      <w:r w:rsidR="0081674C">
        <w:rPr>
          <w:rFonts w:ascii="Arial" w:hAnsi="Arial" w:cs="Arial"/>
        </w:rPr>
        <w:t>day to day</w:t>
      </w:r>
      <w:proofErr w:type="gramEnd"/>
      <w:r w:rsidR="0081674C">
        <w:rPr>
          <w:rFonts w:ascii="Arial" w:hAnsi="Arial" w:cs="Arial"/>
        </w:rPr>
        <w:t xml:space="preserve"> operation of the policy is </w:t>
      </w:r>
      <w:r w:rsidR="0081674C" w:rsidRPr="00607C5B">
        <w:rPr>
          <w:rFonts w:ascii="Arial" w:hAnsi="Arial" w:cs="Arial"/>
        </w:rPr>
        <w:t>M</w:t>
      </w:r>
      <w:r w:rsidRPr="00607C5B">
        <w:rPr>
          <w:rFonts w:ascii="Arial" w:hAnsi="Arial" w:cs="Arial"/>
          <w:bCs/>
        </w:rPr>
        <w:t>rs Christina Nesbitt</w:t>
      </w:r>
      <w:r w:rsidR="00FC2589" w:rsidRPr="00607C5B">
        <w:rPr>
          <w:rFonts w:ascii="Arial" w:hAnsi="Arial" w:cs="Arial"/>
          <w:bCs/>
        </w:rPr>
        <w:t>.</w:t>
      </w:r>
    </w:p>
    <w:p w14:paraId="29FA4C79" w14:textId="77777777" w:rsidR="0081674C" w:rsidRDefault="0081674C" w:rsidP="0081674C">
      <w:pPr>
        <w:autoSpaceDE w:val="0"/>
        <w:autoSpaceDN w:val="0"/>
        <w:adjustRightInd w:val="0"/>
        <w:spacing w:after="0" w:line="360" w:lineRule="auto"/>
        <w:rPr>
          <w:rFonts w:ascii="Arial" w:hAnsi="Arial" w:cs="Arial"/>
          <w:bCs/>
        </w:rPr>
      </w:pPr>
    </w:p>
    <w:p w14:paraId="3403A595" w14:textId="45CCC1B8" w:rsidR="0081674C" w:rsidRPr="00251636" w:rsidRDefault="0081674C" w:rsidP="0081674C">
      <w:pPr>
        <w:autoSpaceDE w:val="0"/>
        <w:autoSpaceDN w:val="0"/>
        <w:adjustRightInd w:val="0"/>
        <w:spacing w:after="0" w:line="360" w:lineRule="auto"/>
        <w:rPr>
          <w:rFonts w:ascii="Arial" w:hAnsi="Arial" w:cs="Arial"/>
          <w:bCs/>
        </w:rPr>
      </w:pPr>
      <w:r w:rsidRPr="00251636">
        <w:rPr>
          <w:rFonts w:ascii="Arial" w:hAnsi="Arial" w:cs="Arial"/>
          <w:bCs/>
        </w:rPr>
        <w:t xml:space="preserve">The SENCO leads a team of </w:t>
      </w:r>
      <w:r w:rsidR="00950954" w:rsidRPr="00BC43CC">
        <w:rPr>
          <w:rFonts w:ascii="Arial" w:hAnsi="Arial" w:cs="Arial"/>
          <w:bCs/>
        </w:rPr>
        <w:t>3</w:t>
      </w:r>
      <w:r w:rsidRPr="00251636">
        <w:rPr>
          <w:rFonts w:ascii="Arial" w:hAnsi="Arial" w:cs="Arial"/>
          <w:bCs/>
        </w:rPr>
        <w:t xml:space="preserve"> Higher Level Teaching Assistants (HLTA), </w:t>
      </w:r>
      <w:r w:rsidR="00251636" w:rsidRPr="00BC43CC">
        <w:rPr>
          <w:rFonts w:ascii="Arial" w:hAnsi="Arial" w:cs="Arial"/>
          <w:bCs/>
        </w:rPr>
        <w:t>1</w:t>
      </w:r>
      <w:r w:rsidR="00950954" w:rsidRPr="00BC43CC">
        <w:rPr>
          <w:rFonts w:ascii="Arial" w:hAnsi="Arial" w:cs="Arial"/>
          <w:bCs/>
        </w:rPr>
        <w:t>1</w:t>
      </w:r>
      <w:r w:rsidRPr="00251636">
        <w:rPr>
          <w:rFonts w:ascii="Arial" w:hAnsi="Arial" w:cs="Arial"/>
          <w:bCs/>
        </w:rPr>
        <w:t xml:space="preserve"> Teaching Assistants and a</w:t>
      </w:r>
      <w:r w:rsidR="00950954">
        <w:rPr>
          <w:rFonts w:ascii="Arial" w:hAnsi="Arial" w:cs="Arial"/>
          <w:bCs/>
        </w:rPr>
        <w:t xml:space="preserve">n </w:t>
      </w:r>
      <w:r w:rsidR="00950954" w:rsidRPr="00BC43CC">
        <w:rPr>
          <w:rFonts w:ascii="Arial" w:hAnsi="Arial" w:cs="Arial"/>
          <w:bCs/>
        </w:rPr>
        <w:t>SEN Co-ordinator</w:t>
      </w:r>
      <w:r w:rsidRPr="00BC43CC">
        <w:rPr>
          <w:rFonts w:ascii="Arial" w:hAnsi="Arial" w:cs="Arial"/>
          <w:bCs/>
        </w:rPr>
        <w:t>.</w:t>
      </w:r>
      <w:r w:rsidRPr="00251636">
        <w:rPr>
          <w:rFonts w:ascii="Arial" w:hAnsi="Arial" w:cs="Arial"/>
          <w:bCs/>
        </w:rPr>
        <w:t xml:space="preserve"> The SENCO also organises statutory assessmen</w:t>
      </w:r>
      <w:r w:rsidR="00FC2589" w:rsidRPr="00251636">
        <w:rPr>
          <w:rFonts w:ascii="Arial" w:hAnsi="Arial" w:cs="Arial"/>
          <w:bCs/>
        </w:rPr>
        <w:t>ts, annual re</w:t>
      </w:r>
      <w:r w:rsidRPr="00251636">
        <w:rPr>
          <w:rFonts w:ascii="Arial" w:hAnsi="Arial" w:cs="Arial"/>
          <w:bCs/>
        </w:rPr>
        <w:t xml:space="preserve">views, testing for access arrangements in examinations and provision mapping. </w:t>
      </w:r>
    </w:p>
    <w:p w14:paraId="4FFEFCAA" w14:textId="77777777" w:rsidR="0081674C" w:rsidRPr="00251636" w:rsidRDefault="0081674C" w:rsidP="0081674C">
      <w:pPr>
        <w:autoSpaceDE w:val="0"/>
        <w:autoSpaceDN w:val="0"/>
        <w:adjustRightInd w:val="0"/>
        <w:spacing w:after="0" w:line="360" w:lineRule="auto"/>
        <w:rPr>
          <w:rFonts w:ascii="Arial" w:hAnsi="Arial" w:cs="Arial"/>
          <w:bCs/>
        </w:rPr>
      </w:pPr>
    </w:p>
    <w:p w14:paraId="4B829491" w14:textId="68C1E08B" w:rsidR="0081674C" w:rsidRPr="00251636" w:rsidRDefault="0081674C" w:rsidP="0081674C">
      <w:pPr>
        <w:autoSpaceDE w:val="0"/>
        <w:autoSpaceDN w:val="0"/>
        <w:adjustRightInd w:val="0"/>
        <w:spacing w:after="0" w:line="360" w:lineRule="auto"/>
        <w:rPr>
          <w:rFonts w:ascii="Arial" w:hAnsi="Arial" w:cs="Arial"/>
          <w:bCs/>
        </w:rPr>
      </w:pPr>
      <w:r w:rsidRPr="00251636">
        <w:rPr>
          <w:rFonts w:ascii="Arial" w:hAnsi="Arial" w:cs="Arial"/>
          <w:bCs/>
        </w:rPr>
        <w:t xml:space="preserve">The SENCO liaises closely with all staff regarding the internal day to day support of SEND students </w:t>
      </w:r>
      <w:proofErr w:type="gramStart"/>
      <w:r w:rsidRPr="00251636">
        <w:rPr>
          <w:rFonts w:ascii="Arial" w:hAnsi="Arial" w:cs="Arial"/>
          <w:bCs/>
        </w:rPr>
        <w:t>and also</w:t>
      </w:r>
      <w:proofErr w:type="gramEnd"/>
      <w:r w:rsidRPr="00251636">
        <w:rPr>
          <w:rFonts w:ascii="Arial" w:hAnsi="Arial" w:cs="Arial"/>
          <w:bCs/>
        </w:rPr>
        <w:t xml:space="preserve"> with the Cluster and Local Authority to maintain links with external agencies.  </w:t>
      </w:r>
    </w:p>
    <w:p w14:paraId="6B8A66AD" w14:textId="77777777" w:rsidR="0081674C" w:rsidRPr="00FC2589" w:rsidRDefault="0081674C" w:rsidP="0081674C">
      <w:pPr>
        <w:autoSpaceDE w:val="0"/>
        <w:autoSpaceDN w:val="0"/>
        <w:adjustRightInd w:val="0"/>
        <w:spacing w:after="0" w:line="360" w:lineRule="auto"/>
        <w:rPr>
          <w:rFonts w:ascii="Arial" w:hAnsi="Arial" w:cs="Arial"/>
          <w:bCs/>
          <w:color w:val="00B050"/>
        </w:rPr>
      </w:pPr>
      <w:r w:rsidRPr="00FC2589">
        <w:rPr>
          <w:rFonts w:ascii="Arial" w:hAnsi="Arial" w:cs="Arial"/>
          <w:bCs/>
          <w:color w:val="00B050"/>
        </w:rPr>
        <w:t xml:space="preserve">  </w:t>
      </w:r>
    </w:p>
    <w:p w14:paraId="3791D92F" w14:textId="0E8508EA" w:rsidR="0081674C" w:rsidRPr="00251636" w:rsidRDefault="0081674C" w:rsidP="0081674C">
      <w:pPr>
        <w:autoSpaceDE w:val="0"/>
        <w:autoSpaceDN w:val="0"/>
        <w:adjustRightInd w:val="0"/>
        <w:spacing w:after="0" w:line="360" w:lineRule="auto"/>
        <w:rPr>
          <w:rFonts w:ascii="Arial" w:hAnsi="Arial" w:cs="Arial"/>
          <w:bCs/>
        </w:rPr>
      </w:pPr>
      <w:r w:rsidRPr="00251636">
        <w:rPr>
          <w:rFonts w:ascii="Arial" w:hAnsi="Arial" w:cs="Arial"/>
          <w:bCs/>
        </w:rPr>
        <w:t xml:space="preserve">The SENCO is responsible for:  </w:t>
      </w:r>
    </w:p>
    <w:p w14:paraId="0268626B" w14:textId="63412305"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 xml:space="preserve">The </w:t>
      </w:r>
      <w:proofErr w:type="gramStart"/>
      <w:r w:rsidRPr="00251636">
        <w:rPr>
          <w:rFonts w:ascii="Arial" w:hAnsi="Arial" w:cs="Arial"/>
          <w:bCs/>
        </w:rPr>
        <w:t>day to day</w:t>
      </w:r>
      <w:proofErr w:type="gramEnd"/>
      <w:r w:rsidRPr="00251636">
        <w:rPr>
          <w:rFonts w:ascii="Arial" w:hAnsi="Arial" w:cs="Arial"/>
          <w:bCs/>
        </w:rPr>
        <w:t xml:space="preserve"> operation of the school’s SEND policy</w:t>
      </w:r>
      <w:r w:rsidR="00251636">
        <w:rPr>
          <w:rFonts w:ascii="Arial" w:hAnsi="Arial" w:cs="Arial"/>
          <w:bCs/>
        </w:rPr>
        <w:t>.</w:t>
      </w:r>
      <w:r w:rsidRPr="00251636">
        <w:rPr>
          <w:rFonts w:ascii="Arial" w:hAnsi="Arial" w:cs="Arial"/>
          <w:bCs/>
        </w:rPr>
        <w:t xml:space="preserve">  </w:t>
      </w:r>
    </w:p>
    <w:p w14:paraId="4CCF6E57" w14:textId="57DBA628"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 xml:space="preserve">Working in partnership with colleagues, pupils and outside agencies to set, monitor and review individual learner profiles.  </w:t>
      </w:r>
    </w:p>
    <w:p w14:paraId="4FE340BE" w14:textId="1C0FF1D1"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 xml:space="preserve">Overseeing the records of all pupils with SEND. </w:t>
      </w:r>
    </w:p>
    <w:p w14:paraId="021792EA" w14:textId="1D5183E1"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 xml:space="preserve">Taking responsibility for the management of the Teaching Assistants.  </w:t>
      </w:r>
    </w:p>
    <w:p w14:paraId="3B0B3E09" w14:textId="26C01146"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Liaising with and advising colleagu</w:t>
      </w:r>
      <w:r w:rsidR="00251636">
        <w:rPr>
          <w:rFonts w:ascii="Arial" w:hAnsi="Arial" w:cs="Arial"/>
          <w:bCs/>
        </w:rPr>
        <w:t>es on matters pertaining to SEND.</w:t>
      </w:r>
      <w:r w:rsidRPr="00251636">
        <w:rPr>
          <w:rFonts w:ascii="Arial" w:hAnsi="Arial" w:cs="Arial"/>
          <w:bCs/>
        </w:rPr>
        <w:t xml:space="preserve"> </w:t>
      </w:r>
    </w:p>
    <w:p w14:paraId="0E4FE088" w14:textId="13F60C58"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Coordinating provision for pupils with Special Educational Needs</w:t>
      </w:r>
      <w:r w:rsidR="00251636">
        <w:rPr>
          <w:rFonts w:ascii="Arial" w:hAnsi="Arial" w:cs="Arial"/>
          <w:bCs/>
        </w:rPr>
        <w:t>.</w:t>
      </w:r>
    </w:p>
    <w:p w14:paraId="3C18DA4F" w14:textId="60230CB6"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Overseeing the Personalised Profiles of learners with an EHCP; organising and leading Annual Review meetings and writing Annual Review documents</w:t>
      </w:r>
      <w:r w:rsidR="00251636">
        <w:rPr>
          <w:rFonts w:ascii="Arial" w:hAnsi="Arial" w:cs="Arial"/>
          <w:bCs/>
        </w:rPr>
        <w:t>.</w:t>
      </w:r>
      <w:r w:rsidRPr="00251636">
        <w:rPr>
          <w:rFonts w:ascii="Arial" w:hAnsi="Arial" w:cs="Arial"/>
          <w:bCs/>
        </w:rPr>
        <w:t xml:space="preserve"> </w:t>
      </w:r>
    </w:p>
    <w:p w14:paraId="4B301F7F" w14:textId="044C6411"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Liaising with parents/carers of children with SEND</w:t>
      </w:r>
      <w:r w:rsidR="00251636">
        <w:rPr>
          <w:rFonts w:ascii="Arial" w:hAnsi="Arial" w:cs="Arial"/>
          <w:bCs/>
        </w:rPr>
        <w:t>.</w:t>
      </w:r>
      <w:r w:rsidRPr="00251636">
        <w:rPr>
          <w:rFonts w:ascii="Arial" w:hAnsi="Arial" w:cs="Arial"/>
          <w:bCs/>
        </w:rPr>
        <w:t xml:space="preserve">  </w:t>
      </w:r>
    </w:p>
    <w:p w14:paraId="7CA286E0" w14:textId="277C7F04"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Managing work with external agencies including the Educational Psychology Service</w:t>
      </w:r>
      <w:r w:rsidR="00251636">
        <w:rPr>
          <w:rFonts w:ascii="Arial" w:hAnsi="Arial" w:cs="Arial"/>
          <w:bCs/>
        </w:rPr>
        <w:t>.</w:t>
      </w:r>
      <w:r w:rsidRPr="00251636">
        <w:rPr>
          <w:rFonts w:ascii="Arial" w:hAnsi="Arial" w:cs="Arial"/>
          <w:bCs/>
        </w:rPr>
        <w:t xml:space="preserve">  </w:t>
      </w:r>
    </w:p>
    <w:p w14:paraId="3750A02F" w14:textId="506BCDB2"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lastRenderedPageBreak/>
        <w:t xml:space="preserve">Providing professional guidance and delivering SEND related CPD to secure Inclusive Quality First Teaching.  </w:t>
      </w:r>
    </w:p>
    <w:p w14:paraId="192E2C60" w14:textId="6AA77C3D" w:rsidR="0081674C" w:rsidRPr="00251636" w:rsidRDefault="0081674C" w:rsidP="0081674C">
      <w:pPr>
        <w:pStyle w:val="ListParagraph"/>
        <w:numPr>
          <w:ilvl w:val="0"/>
          <w:numId w:val="4"/>
        </w:numPr>
        <w:autoSpaceDE w:val="0"/>
        <w:autoSpaceDN w:val="0"/>
        <w:adjustRightInd w:val="0"/>
        <w:spacing w:after="0" w:line="360" w:lineRule="auto"/>
        <w:rPr>
          <w:rFonts w:ascii="Arial" w:hAnsi="Arial" w:cs="Arial"/>
          <w:bCs/>
        </w:rPr>
      </w:pPr>
      <w:r w:rsidRPr="00251636">
        <w:rPr>
          <w:rFonts w:ascii="Arial" w:hAnsi="Arial" w:cs="Arial"/>
          <w:bCs/>
        </w:rPr>
        <w:t xml:space="preserve">Ensuring pupils are set targets for improvement and that Wave 2 and 3 Interventions are implemented/developed to meet these.  </w:t>
      </w:r>
    </w:p>
    <w:p w14:paraId="6C2A2BDA" w14:textId="47E77E68" w:rsidR="00480253" w:rsidRDefault="00480253" w:rsidP="00480253">
      <w:pPr>
        <w:autoSpaceDE w:val="0"/>
        <w:autoSpaceDN w:val="0"/>
        <w:adjustRightInd w:val="0"/>
        <w:spacing w:after="0" w:line="360" w:lineRule="auto"/>
        <w:rPr>
          <w:rFonts w:ascii="Arial" w:hAnsi="Arial" w:cs="Arial"/>
          <w:b/>
          <w:bCs/>
          <w:sz w:val="28"/>
          <w:szCs w:val="28"/>
        </w:rPr>
      </w:pPr>
    </w:p>
    <w:p w14:paraId="28E14647" w14:textId="04EF3992" w:rsidR="004802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Admission arrangements</w:t>
      </w:r>
    </w:p>
    <w:p w14:paraId="4862D0AD" w14:textId="15851EA6" w:rsidR="00480253" w:rsidRDefault="00480253" w:rsidP="00480253">
      <w:pPr>
        <w:autoSpaceDE w:val="0"/>
        <w:autoSpaceDN w:val="0"/>
        <w:adjustRightInd w:val="0"/>
        <w:spacing w:after="0" w:line="360" w:lineRule="auto"/>
        <w:rPr>
          <w:rFonts w:ascii="Arial" w:hAnsi="Arial" w:cs="Arial"/>
        </w:rPr>
      </w:pPr>
      <w:r>
        <w:rPr>
          <w:rFonts w:ascii="Arial" w:hAnsi="Arial" w:cs="Arial"/>
        </w:rPr>
        <w:t>The school is an inclusive academy. Students with special educational needs and disabilities</w:t>
      </w:r>
      <w:r w:rsidR="00085A27">
        <w:rPr>
          <w:rFonts w:ascii="Arial" w:hAnsi="Arial" w:cs="Arial"/>
        </w:rPr>
        <w:t xml:space="preserve"> </w:t>
      </w:r>
      <w:r>
        <w:rPr>
          <w:rFonts w:ascii="Arial" w:hAnsi="Arial" w:cs="Arial"/>
        </w:rPr>
        <w:t>are admitted to the academy in accordance with the normal arrangements, which apply to all</w:t>
      </w:r>
      <w:r w:rsidR="00085A27">
        <w:rPr>
          <w:rFonts w:ascii="Arial" w:hAnsi="Arial" w:cs="Arial"/>
        </w:rPr>
        <w:t xml:space="preserve"> </w:t>
      </w:r>
      <w:r>
        <w:rPr>
          <w:rFonts w:ascii="Arial" w:hAnsi="Arial" w:cs="Arial"/>
        </w:rPr>
        <w:t>students. All students who have a statement of special educational needs/EHCP naming the</w:t>
      </w:r>
      <w:r w:rsidR="00085A27">
        <w:rPr>
          <w:rFonts w:ascii="Arial" w:hAnsi="Arial" w:cs="Arial"/>
        </w:rPr>
        <w:t xml:space="preserve"> </w:t>
      </w:r>
      <w:r>
        <w:rPr>
          <w:rFonts w:ascii="Arial" w:hAnsi="Arial" w:cs="Arial"/>
        </w:rPr>
        <w:t>academy shall be admitted to the academy.</w:t>
      </w:r>
    </w:p>
    <w:p w14:paraId="60DE782E" w14:textId="77777777" w:rsidR="00C04364" w:rsidRPr="00CD2762" w:rsidRDefault="00C04364" w:rsidP="00480253">
      <w:pPr>
        <w:autoSpaceDE w:val="0"/>
        <w:autoSpaceDN w:val="0"/>
        <w:adjustRightInd w:val="0"/>
        <w:spacing w:after="0" w:line="360" w:lineRule="auto"/>
        <w:rPr>
          <w:rFonts w:ascii="Arial" w:hAnsi="Arial" w:cs="Arial"/>
          <w:bCs/>
          <w:sz w:val="28"/>
          <w:szCs w:val="28"/>
        </w:rPr>
      </w:pPr>
    </w:p>
    <w:p w14:paraId="6C1ED69E" w14:textId="43F4C2CF" w:rsidR="00C04364" w:rsidRPr="00CD2762" w:rsidRDefault="00C04364" w:rsidP="00C04364">
      <w:pPr>
        <w:autoSpaceDE w:val="0"/>
        <w:autoSpaceDN w:val="0"/>
        <w:adjustRightInd w:val="0"/>
        <w:spacing w:after="0" w:line="360" w:lineRule="auto"/>
        <w:rPr>
          <w:rFonts w:ascii="Arial" w:hAnsi="Arial" w:cs="Arial"/>
          <w:b/>
          <w:bCs/>
          <w:sz w:val="28"/>
          <w:szCs w:val="28"/>
        </w:rPr>
      </w:pPr>
      <w:r w:rsidRPr="00CD2762">
        <w:rPr>
          <w:rFonts w:ascii="Arial" w:hAnsi="Arial" w:cs="Arial"/>
          <w:b/>
          <w:bCs/>
          <w:sz w:val="28"/>
          <w:szCs w:val="28"/>
        </w:rPr>
        <w:t xml:space="preserve">Definition of Special Needs and Disability    </w:t>
      </w:r>
    </w:p>
    <w:p w14:paraId="3067B685" w14:textId="432DC2ED" w:rsidR="00C04364" w:rsidRPr="00251636" w:rsidRDefault="00C04364" w:rsidP="00C04364">
      <w:pPr>
        <w:autoSpaceDE w:val="0"/>
        <w:autoSpaceDN w:val="0"/>
        <w:adjustRightInd w:val="0"/>
        <w:spacing w:after="0" w:line="360" w:lineRule="auto"/>
        <w:rPr>
          <w:rFonts w:ascii="Arial" w:hAnsi="Arial" w:cs="Arial"/>
          <w:bCs/>
          <w:szCs w:val="28"/>
        </w:rPr>
      </w:pPr>
      <w:r w:rsidRPr="00251636">
        <w:rPr>
          <w:rFonts w:ascii="Arial" w:hAnsi="Arial" w:cs="Arial"/>
          <w:bCs/>
          <w:szCs w:val="28"/>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w:t>
      </w:r>
    </w:p>
    <w:p w14:paraId="01310675" w14:textId="23AAD695" w:rsidR="00C04364" w:rsidRPr="00251636" w:rsidRDefault="00C04364" w:rsidP="00C04364">
      <w:pPr>
        <w:pStyle w:val="ListParagraph"/>
        <w:numPr>
          <w:ilvl w:val="0"/>
          <w:numId w:val="2"/>
        </w:numPr>
        <w:autoSpaceDE w:val="0"/>
        <w:autoSpaceDN w:val="0"/>
        <w:adjustRightInd w:val="0"/>
        <w:spacing w:after="0" w:line="360" w:lineRule="auto"/>
        <w:rPr>
          <w:rFonts w:ascii="Arial" w:hAnsi="Arial" w:cs="Arial"/>
          <w:bCs/>
          <w:szCs w:val="28"/>
        </w:rPr>
      </w:pPr>
      <w:r w:rsidRPr="00251636">
        <w:rPr>
          <w:rFonts w:ascii="Arial" w:hAnsi="Arial" w:cs="Arial"/>
          <w:bCs/>
          <w:szCs w:val="28"/>
        </w:rPr>
        <w:t xml:space="preserve">has a significantly greater difficulty in learning than </w:t>
      </w:r>
      <w:proofErr w:type="gramStart"/>
      <w:r w:rsidRPr="00251636">
        <w:rPr>
          <w:rFonts w:ascii="Arial" w:hAnsi="Arial" w:cs="Arial"/>
          <w:bCs/>
          <w:szCs w:val="28"/>
        </w:rPr>
        <w:t>the majority of</w:t>
      </w:r>
      <w:proofErr w:type="gramEnd"/>
      <w:r w:rsidRPr="00251636">
        <w:rPr>
          <w:rFonts w:ascii="Arial" w:hAnsi="Arial" w:cs="Arial"/>
          <w:bCs/>
          <w:szCs w:val="28"/>
        </w:rPr>
        <w:t xml:space="preserve"> others of the same age, or   </w:t>
      </w:r>
    </w:p>
    <w:p w14:paraId="11EC5D95" w14:textId="5143A8DB" w:rsidR="00413D1B" w:rsidRPr="00251636" w:rsidRDefault="00C04364" w:rsidP="00C04364">
      <w:pPr>
        <w:pStyle w:val="ListParagraph"/>
        <w:numPr>
          <w:ilvl w:val="0"/>
          <w:numId w:val="2"/>
        </w:numPr>
        <w:autoSpaceDE w:val="0"/>
        <w:autoSpaceDN w:val="0"/>
        <w:adjustRightInd w:val="0"/>
        <w:spacing w:after="0" w:line="360" w:lineRule="auto"/>
        <w:rPr>
          <w:rFonts w:ascii="Arial" w:hAnsi="Arial" w:cs="Arial"/>
          <w:bCs/>
          <w:szCs w:val="28"/>
        </w:rPr>
      </w:pPr>
      <w:r w:rsidRPr="00251636">
        <w:rPr>
          <w:rFonts w:ascii="Arial" w:hAnsi="Arial" w:cs="Arial"/>
          <w:bCs/>
          <w:szCs w:val="28"/>
        </w:rPr>
        <w:t>has a disability which prevents or hinders him or her from making use of educational facilities of a kind generally provided for others of the same age in mainstream schools or mainstream post</w:t>
      </w:r>
      <w:r w:rsidRPr="00251636">
        <w:rPr>
          <w:rFonts w:ascii="Cambria Math" w:hAnsi="Cambria Math" w:cs="Cambria Math"/>
          <w:bCs/>
          <w:szCs w:val="28"/>
        </w:rPr>
        <w:t>‐</w:t>
      </w:r>
      <w:r w:rsidRPr="00251636">
        <w:rPr>
          <w:rFonts w:ascii="Arial" w:hAnsi="Arial" w:cs="Arial"/>
          <w:bCs/>
          <w:szCs w:val="28"/>
        </w:rPr>
        <w:t xml:space="preserve"> 16 institutions.   </w:t>
      </w:r>
    </w:p>
    <w:p w14:paraId="78EBB5C2" w14:textId="77777777" w:rsidR="00C04364" w:rsidRPr="00CD2762" w:rsidRDefault="00C04364" w:rsidP="00480253">
      <w:pPr>
        <w:autoSpaceDE w:val="0"/>
        <w:autoSpaceDN w:val="0"/>
        <w:adjustRightInd w:val="0"/>
        <w:spacing w:after="0" w:line="360" w:lineRule="auto"/>
        <w:rPr>
          <w:rFonts w:ascii="Arial" w:hAnsi="Arial" w:cs="Arial"/>
          <w:b/>
          <w:bCs/>
          <w:sz w:val="28"/>
          <w:szCs w:val="28"/>
        </w:rPr>
      </w:pPr>
    </w:p>
    <w:p w14:paraId="685D110D" w14:textId="0777A635" w:rsidR="00C0701D" w:rsidRPr="00CD2762" w:rsidRDefault="00C0701D" w:rsidP="00C0701D">
      <w:pPr>
        <w:autoSpaceDE w:val="0"/>
        <w:autoSpaceDN w:val="0"/>
        <w:adjustRightInd w:val="0"/>
        <w:spacing w:after="0" w:line="360" w:lineRule="auto"/>
        <w:rPr>
          <w:rFonts w:ascii="Arial" w:hAnsi="Arial" w:cs="Arial"/>
          <w:b/>
          <w:bCs/>
          <w:sz w:val="28"/>
          <w:szCs w:val="28"/>
        </w:rPr>
      </w:pPr>
      <w:r w:rsidRPr="00CD2762">
        <w:rPr>
          <w:rFonts w:ascii="Arial" w:hAnsi="Arial" w:cs="Arial"/>
          <w:b/>
          <w:bCs/>
          <w:sz w:val="28"/>
          <w:szCs w:val="28"/>
        </w:rPr>
        <w:t xml:space="preserve">Accessibility and Facilities </w:t>
      </w:r>
    </w:p>
    <w:p w14:paraId="7A7A10EF" w14:textId="77777777" w:rsidR="00607C5B" w:rsidRDefault="00607C5B" w:rsidP="00C0701D">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 xml:space="preserve">  </w:t>
      </w:r>
    </w:p>
    <w:p w14:paraId="7B1E704E" w14:textId="53C9A98B" w:rsidR="00C0701D" w:rsidRPr="00251636" w:rsidRDefault="00C0701D" w:rsidP="00C0701D">
      <w:pPr>
        <w:autoSpaceDE w:val="0"/>
        <w:autoSpaceDN w:val="0"/>
        <w:adjustRightInd w:val="0"/>
        <w:spacing w:after="0" w:line="360" w:lineRule="auto"/>
        <w:rPr>
          <w:rFonts w:ascii="Arial" w:hAnsi="Arial" w:cs="Arial"/>
          <w:b/>
          <w:bCs/>
          <w:sz w:val="28"/>
          <w:szCs w:val="28"/>
        </w:rPr>
      </w:pPr>
      <w:r w:rsidRPr="00251636">
        <w:rPr>
          <w:rFonts w:ascii="Arial" w:hAnsi="Arial" w:cs="Arial"/>
          <w:bCs/>
          <w:i/>
          <w:szCs w:val="28"/>
        </w:rPr>
        <w:t xml:space="preserve">Statutory Responsibilities  </w:t>
      </w:r>
    </w:p>
    <w:p w14:paraId="59C74EDB" w14:textId="77777777" w:rsidR="00C0701D" w:rsidRPr="00251636" w:rsidRDefault="00C0701D" w:rsidP="00C0701D">
      <w:pPr>
        <w:autoSpaceDE w:val="0"/>
        <w:autoSpaceDN w:val="0"/>
        <w:adjustRightInd w:val="0"/>
        <w:spacing w:after="0" w:line="360" w:lineRule="auto"/>
        <w:rPr>
          <w:rFonts w:ascii="Arial" w:hAnsi="Arial" w:cs="Arial"/>
          <w:bCs/>
          <w:szCs w:val="28"/>
        </w:rPr>
      </w:pPr>
      <w:r w:rsidRPr="00251636">
        <w:rPr>
          <w:rFonts w:ascii="Arial" w:hAnsi="Arial" w:cs="Arial"/>
          <w:bCs/>
          <w:szCs w:val="28"/>
        </w:rPr>
        <w:t xml:space="preserve">  </w:t>
      </w:r>
    </w:p>
    <w:p w14:paraId="55FCD636" w14:textId="17B50D65" w:rsidR="00C0701D" w:rsidRPr="00251636" w:rsidRDefault="00C0701D" w:rsidP="00C0701D">
      <w:pPr>
        <w:autoSpaceDE w:val="0"/>
        <w:autoSpaceDN w:val="0"/>
        <w:adjustRightInd w:val="0"/>
        <w:spacing w:after="0" w:line="360" w:lineRule="auto"/>
        <w:rPr>
          <w:rFonts w:ascii="Arial" w:hAnsi="Arial" w:cs="Arial"/>
          <w:bCs/>
        </w:rPr>
      </w:pPr>
      <w:r w:rsidRPr="00251636">
        <w:rPr>
          <w:rFonts w:ascii="Arial" w:hAnsi="Arial" w:cs="Arial"/>
          <w:bCs/>
          <w:szCs w:val="28"/>
        </w:rPr>
        <w:t>The Disability Discrimination Act (DDA), as amended by the SEN and Disability Act 2001, placed a duty on all schools and LAs to plan to increase over time the accessibility of sc</w:t>
      </w:r>
      <w:r w:rsidRPr="00251636">
        <w:rPr>
          <w:rFonts w:ascii="Arial" w:hAnsi="Arial" w:cs="Arial"/>
          <w:bCs/>
        </w:rPr>
        <w:t>hools for disabled students</w:t>
      </w:r>
      <w:r w:rsidR="0030090F">
        <w:rPr>
          <w:rFonts w:ascii="Arial" w:hAnsi="Arial" w:cs="Arial"/>
          <w:bCs/>
        </w:rPr>
        <w:t xml:space="preserve"> and to implement their plans </w:t>
      </w:r>
      <w:r w:rsidRPr="00251636">
        <w:rPr>
          <w:rFonts w:ascii="Arial" w:hAnsi="Arial" w:cs="Arial"/>
          <w:bCs/>
        </w:rPr>
        <w:t>Schools are required to produce accessibility pl</w:t>
      </w:r>
      <w:r w:rsidR="0030090F">
        <w:rPr>
          <w:rFonts w:ascii="Arial" w:hAnsi="Arial" w:cs="Arial"/>
          <w:bCs/>
        </w:rPr>
        <w:t>ans for their individual Academy.</w:t>
      </w:r>
    </w:p>
    <w:p w14:paraId="2937F4F5" w14:textId="77777777" w:rsidR="0030090F" w:rsidRDefault="00C0701D" w:rsidP="00C0701D">
      <w:pPr>
        <w:autoSpaceDE w:val="0"/>
        <w:autoSpaceDN w:val="0"/>
        <w:adjustRightInd w:val="0"/>
        <w:spacing w:after="0" w:line="360" w:lineRule="auto"/>
        <w:rPr>
          <w:rFonts w:ascii="Arial" w:hAnsi="Arial" w:cs="Arial"/>
          <w:bCs/>
          <w:color w:val="00B050"/>
          <w:szCs w:val="28"/>
        </w:rPr>
      </w:pPr>
      <w:r w:rsidRPr="00C0701D">
        <w:rPr>
          <w:rFonts w:ascii="Arial" w:hAnsi="Arial" w:cs="Arial"/>
          <w:b/>
          <w:bCs/>
          <w:sz w:val="28"/>
          <w:szCs w:val="28"/>
        </w:rPr>
        <w:t xml:space="preserve">  </w:t>
      </w:r>
    </w:p>
    <w:p w14:paraId="36F4CDA9" w14:textId="48BD822E" w:rsidR="00C0701D" w:rsidRPr="0030090F" w:rsidRDefault="00C0701D" w:rsidP="00C0701D">
      <w:pPr>
        <w:autoSpaceDE w:val="0"/>
        <w:autoSpaceDN w:val="0"/>
        <w:adjustRightInd w:val="0"/>
        <w:spacing w:after="0" w:line="360" w:lineRule="auto"/>
        <w:rPr>
          <w:rFonts w:ascii="Arial" w:hAnsi="Arial" w:cs="Arial"/>
          <w:bCs/>
          <w:color w:val="00B050"/>
          <w:szCs w:val="28"/>
        </w:rPr>
      </w:pPr>
      <w:r w:rsidRPr="00DD639D">
        <w:rPr>
          <w:rFonts w:ascii="Arial" w:hAnsi="Arial" w:cs="Arial"/>
          <w:bCs/>
          <w:szCs w:val="28"/>
        </w:rPr>
        <w:t xml:space="preserve">The </w:t>
      </w:r>
      <w:r w:rsidR="00DD639D" w:rsidRPr="00DD639D">
        <w:rPr>
          <w:rFonts w:ascii="Arial" w:hAnsi="Arial" w:cs="Arial"/>
          <w:bCs/>
          <w:szCs w:val="28"/>
        </w:rPr>
        <w:t xml:space="preserve">Academy has a disabled toilet and ramps allowing access to all ground floor rooms. Accessibility is tailored to the needs of the individual and ground floor classrooms are allocated. </w:t>
      </w:r>
    </w:p>
    <w:p w14:paraId="7652C76C" w14:textId="21CA9BAB" w:rsidR="00C0701D" w:rsidRPr="00C0701D" w:rsidRDefault="00C0701D" w:rsidP="00C0701D">
      <w:pPr>
        <w:autoSpaceDE w:val="0"/>
        <w:autoSpaceDN w:val="0"/>
        <w:adjustRightInd w:val="0"/>
        <w:spacing w:after="0" w:line="360" w:lineRule="auto"/>
        <w:rPr>
          <w:rFonts w:ascii="Arial" w:hAnsi="Arial" w:cs="Arial"/>
          <w:bCs/>
          <w:szCs w:val="28"/>
        </w:rPr>
      </w:pPr>
      <w:r w:rsidRPr="00C0701D">
        <w:rPr>
          <w:rFonts w:ascii="Arial" w:hAnsi="Arial" w:cs="Arial"/>
          <w:bCs/>
          <w:szCs w:val="28"/>
        </w:rPr>
        <w:lastRenderedPageBreak/>
        <w:t>Teaching and learning and the wider curriculum of the Academy such as participation in after</w:t>
      </w:r>
      <w:r w:rsidRPr="00C0701D">
        <w:rPr>
          <w:rFonts w:ascii="Cambria Math" w:hAnsi="Cambria Math" w:cs="Cambria Math"/>
          <w:bCs/>
          <w:szCs w:val="28"/>
        </w:rPr>
        <w:t>‐</w:t>
      </w:r>
      <w:r w:rsidRPr="00C0701D">
        <w:rPr>
          <w:rFonts w:ascii="Arial" w:hAnsi="Arial" w:cs="Arial"/>
          <w:bCs/>
          <w:szCs w:val="28"/>
        </w:rPr>
        <w:t xml:space="preserve">school clubs, leisure and cultural activities or school visits are available to all students in the Academy.  </w:t>
      </w:r>
    </w:p>
    <w:p w14:paraId="60B98467" w14:textId="77777777" w:rsidR="00C0701D" w:rsidRPr="00C0701D" w:rsidRDefault="00C0701D" w:rsidP="00C0701D">
      <w:pPr>
        <w:autoSpaceDE w:val="0"/>
        <w:autoSpaceDN w:val="0"/>
        <w:adjustRightInd w:val="0"/>
        <w:spacing w:after="0" w:line="360" w:lineRule="auto"/>
        <w:rPr>
          <w:rFonts w:ascii="Arial" w:hAnsi="Arial" w:cs="Arial"/>
          <w:bCs/>
          <w:szCs w:val="28"/>
        </w:rPr>
      </w:pPr>
      <w:r w:rsidRPr="00C0701D">
        <w:rPr>
          <w:rFonts w:ascii="Arial" w:hAnsi="Arial" w:cs="Arial"/>
          <w:bCs/>
          <w:szCs w:val="28"/>
        </w:rPr>
        <w:t xml:space="preserve">  </w:t>
      </w:r>
    </w:p>
    <w:p w14:paraId="48193B29" w14:textId="0BDAC9DF" w:rsidR="00C0701D" w:rsidRPr="00C0701D" w:rsidRDefault="00C0701D" w:rsidP="00C0701D">
      <w:pPr>
        <w:autoSpaceDE w:val="0"/>
        <w:autoSpaceDN w:val="0"/>
        <w:adjustRightInd w:val="0"/>
        <w:spacing w:after="0" w:line="360" w:lineRule="auto"/>
        <w:rPr>
          <w:rFonts w:ascii="Arial" w:hAnsi="Arial" w:cs="Arial"/>
          <w:bCs/>
          <w:szCs w:val="28"/>
        </w:rPr>
      </w:pPr>
      <w:r w:rsidRPr="00C0701D">
        <w:rPr>
          <w:rFonts w:ascii="Arial" w:hAnsi="Arial" w:cs="Arial"/>
          <w:bCs/>
          <w:szCs w:val="28"/>
        </w:rPr>
        <w:t xml:space="preserve">Physical aids to access education are provided on a </w:t>
      </w:r>
      <w:proofErr w:type="gramStart"/>
      <w:r w:rsidRPr="00C0701D">
        <w:rPr>
          <w:rFonts w:ascii="Arial" w:hAnsi="Arial" w:cs="Arial"/>
          <w:bCs/>
          <w:szCs w:val="28"/>
        </w:rPr>
        <w:t>needs</w:t>
      </w:r>
      <w:proofErr w:type="gramEnd"/>
      <w:r w:rsidRPr="00C0701D">
        <w:rPr>
          <w:rFonts w:ascii="Arial" w:hAnsi="Arial" w:cs="Arial"/>
          <w:bCs/>
          <w:szCs w:val="28"/>
        </w:rPr>
        <w:t xml:space="preserve"> basis.  </w:t>
      </w:r>
    </w:p>
    <w:p w14:paraId="0AFF6246" w14:textId="77777777" w:rsidR="00C0701D" w:rsidRPr="00C0701D" w:rsidRDefault="00C0701D" w:rsidP="00C0701D">
      <w:pPr>
        <w:autoSpaceDE w:val="0"/>
        <w:autoSpaceDN w:val="0"/>
        <w:adjustRightInd w:val="0"/>
        <w:spacing w:after="0" w:line="360" w:lineRule="auto"/>
        <w:rPr>
          <w:rFonts w:ascii="Arial" w:hAnsi="Arial" w:cs="Arial"/>
          <w:bCs/>
          <w:szCs w:val="28"/>
        </w:rPr>
      </w:pPr>
      <w:r w:rsidRPr="00C0701D">
        <w:rPr>
          <w:rFonts w:ascii="Arial" w:hAnsi="Arial" w:cs="Arial"/>
          <w:bCs/>
          <w:szCs w:val="28"/>
        </w:rPr>
        <w:t xml:space="preserve">  </w:t>
      </w:r>
    </w:p>
    <w:p w14:paraId="2F943837" w14:textId="0B323134" w:rsidR="00C0701D" w:rsidRPr="00C0701D" w:rsidRDefault="00C0701D" w:rsidP="00C0701D">
      <w:pPr>
        <w:autoSpaceDE w:val="0"/>
        <w:autoSpaceDN w:val="0"/>
        <w:adjustRightInd w:val="0"/>
        <w:spacing w:after="0" w:line="360" w:lineRule="auto"/>
        <w:rPr>
          <w:rFonts w:ascii="Arial" w:hAnsi="Arial" w:cs="Arial"/>
          <w:bCs/>
          <w:szCs w:val="28"/>
        </w:rPr>
      </w:pPr>
      <w:r w:rsidRPr="00C0701D">
        <w:rPr>
          <w:rFonts w:ascii="Arial" w:hAnsi="Arial" w:cs="Arial"/>
          <w:bCs/>
          <w:szCs w:val="28"/>
        </w:rPr>
        <w:t xml:space="preserve">Parents and carers can contact key staff easily. There is an </w:t>
      </w:r>
      <w:proofErr w:type="gramStart"/>
      <w:r w:rsidRPr="00C0701D">
        <w:rPr>
          <w:rFonts w:ascii="Arial" w:hAnsi="Arial" w:cs="Arial"/>
          <w:bCs/>
          <w:szCs w:val="28"/>
        </w:rPr>
        <w:t>open door</w:t>
      </w:r>
      <w:proofErr w:type="gramEnd"/>
      <w:r w:rsidRPr="00C0701D">
        <w:rPr>
          <w:rFonts w:ascii="Arial" w:hAnsi="Arial" w:cs="Arial"/>
          <w:bCs/>
          <w:szCs w:val="28"/>
        </w:rPr>
        <w:t xml:space="preserve"> policy and staff are available to meet with parents</w:t>
      </w:r>
      <w:r w:rsidR="00607C5B">
        <w:rPr>
          <w:rFonts w:ascii="Arial" w:hAnsi="Arial" w:cs="Arial"/>
          <w:bCs/>
          <w:szCs w:val="28"/>
        </w:rPr>
        <w:t xml:space="preserve"> / carers</w:t>
      </w:r>
      <w:r w:rsidRPr="00C0701D">
        <w:rPr>
          <w:rFonts w:ascii="Arial" w:hAnsi="Arial" w:cs="Arial"/>
          <w:bCs/>
          <w:szCs w:val="28"/>
        </w:rPr>
        <w:t xml:space="preserve"> by appointment.  </w:t>
      </w:r>
    </w:p>
    <w:p w14:paraId="4F46E64D" w14:textId="77777777" w:rsidR="00233BC6" w:rsidRDefault="00233BC6" w:rsidP="00480253">
      <w:pPr>
        <w:autoSpaceDE w:val="0"/>
        <w:autoSpaceDN w:val="0"/>
        <w:adjustRightInd w:val="0"/>
        <w:spacing w:after="0" w:line="360" w:lineRule="auto"/>
        <w:rPr>
          <w:rFonts w:ascii="Arial" w:hAnsi="Arial" w:cs="Arial"/>
          <w:b/>
          <w:bCs/>
          <w:sz w:val="28"/>
          <w:szCs w:val="28"/>
        </w:rPr>
      </w:pPr>
    </w:p>
    <w:p w14:paraId="773B8DA4" w14:textId="54A84A0E" w:rsidR="00480253" w:rsidRDefault="00480253" w:rsidP="00480253">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Resources</w:t>
      </w:r>
      <w:r w:rsidR="008422EE">
        <w:rPr>
          <w:rFonts w:ascii="Arial" w:hAnsi="Arial" w:cs="Arial"/>
          <w:b/>
          <w:bCs/>
          <w:sz w:val="28"/>
          <w:szCs w:val="28"/>
        </w:rPr>
        <w:t xml:space="preserve"> for Special Educational Needs and</w:t>
      </w:r>
      <w:r>
        <w:rPr>
          <w:rFonts w:ascii="Arial" w:hAnsi="Arial" w:cs="Arial"/>
          <w:b/>
          <w:bCs/>
          <w:sz w:val="28"/>
          <w:szCs w:val="28"/>
        </w:rPr>
        <w:t xml:space="preserve"> Disabilities</w:t>
      </w:r>
    </w:p>
    <w:p w14:paraId="41B62AE5" w14:textId="11E6DCDC" w:rsidR="00480253" w:rsidRDefault="00480253" w:rsidP="002F6574">
      <w:pPr>
        <w:autoSpaceDE w:val="0"/>
        <w:autoSpaceDN w:val="0"/>
        <w:adjustRightInd w:val="0"/>
        <w:spacing w:after="0" w:line="360" w:lineRule="auto"/>
        <w:rPr>
          <w:rFonts w:ascii="Arial" w:hAnsi="Arial" w:cs="Arial"/>
        </w:rPr>
      </w:pPr>
      <w:r>
        <w:rPr>
          <w:rFonts w:ascii="Arial" w:hAnsi="Arial" w:cs="Arial"/>
        </w:rPr>
        <w:t xml:space="preserve">Resources for students </w:t>
      </w:r>
      <w:r w:rsidR="002F6574">
        <w:rPr>
          <w:rFonts w:ascii="Arial" w:hAnsi="Arial" w:cs="Arial"/>
        </w:rPr>
        <w:t>with special educational needs and</w:t>
      </w:r>
      <w:r>
        <w:rPr>
          <w:rFonts w:ascii="Arial" w:hAnsi="Arial" w:cs="Arial"/>
        </w:rPr>
        <w:t xml:space="preserve"> disabilities will be allocated by</w:t>
      </w:r>
      <w:r w:rsidR="00CD2762">
        <w:rPr>
          <w:rFonts w:ascii="Arial" w:hAnsi="Arial" w:cs="Arial"/>
        </w:rPr>
        <w:t xml:space="preserve"> </w:t>
      </w:r>
      <w:r>
        <w:rPr>
          <w:rFonts w:ascii="Arial" w:hAnsi="Arial" w:cs="Arial"/>
        </w:rPr>
        <w:t>departments according to their priorities identified in their improvement plan.</w:t>
      </w:r>
      <w:r w:rsidR="00CD2762">
        <w:rPr>
          <w:rFonts w:ascii="Arial" w:hAnsi="Arial" w:cs="Arial"/>
        </w:rPr>
        <w:t xml:space="preserve"> </w:t>
      </w:r>
      <w:r>
        <w:rPr>
          <w:rFonts w:ascii="Arial" w:hAnsi="Arial" w:cs="Arial"/>
        </w:rPr>
        <w:t>It is recognised that most resources will be for all students and therefore accessible to</w:t>
      </w:r>
      <w:r w:rsidR="00233BC6">
        <w:rPr>
          <w:rFonts w:ascii="Arial" w:hAnsi="Arial" w:cs="Arial"/>
        </w:rPr>
        <w:t xml:space="preserve"> </w:t>
      </w:r>
      <w:r>
        <w:rPr>
          <w:rFonts w:ascii="Arial" w:hAnsi="Arial" w:cs="Arial"/>
        </w:rPr>
        <w:t>students w</w:t>
      </w:r>
      <w:r w:rsidR="002F6574">
        <w:rPr>
          <w:rFonts w:ascii="Arial" w:hAnsi="Arial" w:cs="Arial"/>
        </w:rPr>
        <w:t xml:space="preserve">ith special educational needs and </w:t>
      </w:r>
      <w:r>
        <w:rPr>
          <w:rFonts w:ascii="Arial" w:hAnsi="Arial" w:cs="Arial"/>
        </w:rPr>
        <w:t>disabilities. This may include for example,</w:t>
      </w:r>
      <w:r w:rsidR="00233BC6">
        <w:rPr>
          <w:rFonts w:ascii="Arial" w:hAnsi="Arial" w:cs="Arial"/>
        </w:rPr>
        <w:t xml:space="preserve"> </w:t>
      </w:r>
      <w:r>
        <w:rPr>
          <w:rFonts w:ascii="Arial" w:hAnsi="Arial" w:cs="Arial"/>
        </w:rPr>
        <w:t>textbooks, which are differentiated to a suitable degree. Some resources, on the other hand</w:t>
      </w:r>
      <w:r w:rsidR="00233BC6">
        <w:rPr>
          <w:rFonts w:ascii="Arial" w:hAnsi="Arial" w:cs="Arial"/>
        </w:rPr>
        <w:t xml:space="preserve"> </w:t>
      </w:r>
      <w:r>
        <w:rPr>
          <w:rFonts w:ascii="Arial" w:hAnsi="Arial" w:cs="Arial"/>
        </w:rPr>
        <w:t>may be allocated specifically for students with special educational needs. This could be</w:t>
      </w:r>
      <w:r w:rsidR="00233BC6">
        <w:rPr>
          <w:rFonts w:ascii="Arial" w:hAnsi="Arial" w:cs="Arial"/>
        </w:rPr>
        <w:t xml:space="preserve"> </w:t>
      </w:r>
      <w:r>
        <w:rPr>
          <w:rFonts w:ascii="Arial" w:hAnsi="Arial" w:cs="Arial"/>
        </w:rPr>
        <w:t>special items of equipment or specific resources.</w:t>
      </w:r>
    </w:p>
    <w:p w14:paraId="04986132" w14:textId="77777777" w:rsidR="002F6574" w:rsidRDefault="002F6574" w:rsidP="00480253">
      <w:pPr>
        <w:autoSpaceDE w:val="0"/>
        <w:autoSpaceDN w:val="0"/>
        <w:adjustRightInd w:val="0"/>
        <w:spacing w:after="0" w:line="240" w:lineRule="auto"/>
        <w:rPr>
          <w:rFonts w:ascii="Arial" w:hAnsi="Arial" w:cs="Arial"/>
          <w:b/>
          <w:bCs/>
          <w:sz w:val="28"/>
          <w:szCs w:val="28"/>
        </w:rPr>
      </w:pPr>
    </w:p>
    <w:p w14:paraId="6B83B56E" w14:textId="7017B9ED" w:rsidR="00480253" w:rsidRDefault="00480253" w:rsidP="0048025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Criteria for the Identifica</w:t>
      </w:r>
      <w:r w:rsidR="008422EE">
        <w:rPr>
          <w:rFonts w:ascii="Arial" w:hAnsi="Arial" w:cs="Arial"/>
          <w:b/>
          <w:bCs/>
          <w:sz w:val="28"/>
          <w:szCs w:val="28"/>
        </w:rPr>
        <w:t xml:space="preserve">tion and Assessment of Students </w:t>
      </w:r>
      <w:r>
        <w:rPr>
          <w:rFonts w:ascii="Arial" w:hAnsi="Arial" w:cs="Arial"/>
          <w:b/>
          <w:bCs/>
          <w:sz w:val="28"/>
          <w:szCs w:val="28"/>
        </w:rPr>
        <w:t>with Special Educational Needs.</w:t>
      </w:r>
    </w:p>
    <w:p w14:paraId="68921222" w14:textId="46CEA3FA" w:rsidR="008422EE" w:rsidRDefault="008422EE" w:rsidP="00480253">
      <w:pPr>
        <w:autoSpaceDE w:val="0"/>
        <w:autoSpaceDN w:val="0"/>
        <w:adjustRightInd w:val="0"/>
        <w:spacing w:after="0" w:line="240" w:lineRule="auto"/>
        <w:rPr>
          <w:rFonts w:ascii="Arial" w:hAnsi="Arial" w:cs="Arial"/>
          <w:b/>
          <w:bCs/>
          <w:sz w:val="28"/>
          <w:szCs w:val="28"/>
        </w:rPr>
      </w:pPr>
    </w:p>
    <w:p w14:paraId="2BE20128" w14:textId="516D4B5C" w:rsidR="008422EE" w:rsidRPr="00DD639D" w:rsidRDefault="008422EE" w:rsidP="008422EE">
      <w:pPr>
        <w:autoSpaceDE w:val="0"/>
        <w:autoSpaceDN w:val="0"/>
        <w:adjustRightInd w:val="0"/>
        <w:spacing w:after="0" w:line="360" w:lineRule="auto"/>
        <w:rPr>
          <w:rFonts w:ascii="Arial" w:hAnsi="Arial" w:cs="Arial"/>
          <w:bCs/>
          <w:sz w:val="24"/>
          <w:szCs w:val="24"/>
        </w:rPr>
      </w:pPr>
      <w:r w:rsidRPr="00DD639D">
        <w:rPr>
          <w:rFonts w:ascii="Arial" w:hAnsi="Arial" w:cs="Arial"/>
          <w:bCs/>
          <w:sz w:val="24"/>
          <w:szCs w:val="24"/>
        </w:rPr>
        <w:t xml:space="preserve">Special Educational Provision may be triggered when students fail to achieve adequate progress, despite having had access to a differentiated programme.  </w:t>
      </w:r>
    </w:p>
    <w:p w14:paraId="18531321" w14:textId="77777777" w:rsidR="008422EE" w:rsidRPr="00910E9A" w:rsidRDefault="008422EE" w:rsidP="008422EE">
      <w:pPr>
        <w:autoSpaceDE w:val="0"/>
        <w:autoSpaceDN w:val="0"/>
        <w:adjustRightInd w:val="0"/>
        <w:spacing w:after="0" w:line="360" w:lineRule="auto"/>
        <w:rPr>
          <w:rFonts w:ascii="Arial" w:hAnsi="Arial" w:cs="Arial"/>
          <w:bCs/>
          <w:color w:val="00B050"/>
          <w:szCs w:val="28"/>
        </w:rPr>
      </w:pPr>
      <w:r w:rsidRPr="00910E9A">
        <w:rPr>
          <w:rFonts w:ascii="Arial" w:hAnsi="Arial" w:cs="Arial"/>
          <w:bCs/>
          <w:color w:val="00B050"/>
          <w:szCs w:val="28"/>
        </w:rPr>
        <w:t xml:space="preserve">  </w:t>
      </w:r>
    </w:p>
    <w:p w14:paraId="3532169F" w14:textId="62790C61" w:rsidR="008422EE" w:rsidRDefault="00CD2762" w:rsidP="008422EE">
      <w:pPr>
        <w:autoSpaceDE w:val="0"/>
        <w:autoSpaceDN w:val="0"/>
        <w:adjustRightInd w:val="0"/>
        <w:spacing w:after="0" w:line="360" w:lineRule="auto"/>
        <w:rPr>
          <w:rFonts w:ascii="Arial" w:hAnsi="Arial" w:cs="Arial"/>
          <w:bCs/>
          <w:szCs w:val="28"/>
        </w:rPr>
      </w:pPr>
      <w:r>
        <w:rPr>
          <w:rFonts w:ascii="Arial" w:hAnsi="Arial" w:cs="Arial"/>
          <w:bCs/>
          <w:szCs w:val="28"/>
        </w:rPr>
        <w:t xml:space="preserve"> </w:t>
      </w:r>
      <w:r w:rsidR="008422EE" w:rsidRPr="00DD639D">
        <w:rPr>
          <w:rFonts w:ascii="Arial" w:hAnsi="Arial" w:cs="Arial"/>
          <w:bCs/>
          <w:szCs w:val="28"/>
        </w:rPr>
        <w:t xml:space="preserve">Lack of adequate progress may be indicated by:   </w:t>
      </w:r>
    </w:p>
    <w:p w14:paraId="1FBDA0C1" w14:textId="77777777" w:rsidR="00B553F1" w:rsidRPr="00DD639D" w:rsidRDefault="00B553F1" w:rsidP="008422EE">
      <w:pPr>
        <w:autoSpaceDE w:val="0"/>
        <w:autoSpaceDN w:val="0"/>
        <w:adjustRightInd w:val="0"/>
        <w:spacing w:after="0" w:line="360" w:lineRule="auto"/>
        <w:rPr>
          <w:rFonts w:ascii="Arial" w:hAnsi="Arial" w:cs="Arial"/>
          <w:bCs/>
          <w:szCs w:val="28"/>
        </w:rPr>
      </w:pPr>
    </w:p>
    <w:p w14:paraId="472B8F97" w14:textId="55845425" w:rsidR="008422EE" w:rsidRPr="004F2AC4" w:rsidRDefault="008422EE" w:rsidP="004F2AC4">
      <w:pPr>
        <w:pStyle w:val="ListParagraph"/>
        <w:numPr>
          <w:ilvl w:val="0"/>
          <w:numId w:val="19"/>
        </w:numPr>
        <w:autoSpaceDE w:val="0"/>
        <w:autoSpaceDN w:val="0"/>
        <w:adjustRightInd w:val="0"/>
        <w:spacing w:after="0" w:line="360" w:lineRule="auto"/>
        <w:rPr>
          <w:rFonts w:ascii="Arial" w:hAnsi="Arial" w:cs="Arial"/>
          <w:bCs/>
          <w:szCs w:val="28"/>
        </w:rPr>
      </w:pPr>
      <w:r w:rsidRPr="004F2AC4">
        <w:rPr>
          <w:rFonts w:ascii="Arial" w:hAnsi="Arial" w:cs="Arial"/>
          <w:bCs/>
          <w:szCs w:val="28"/>
        </w:rPr>
        <w:t xml:space="preserve">Little or no progress despite the use of targeted teaching approaches and a differentiated curriculum.    </w:t>
      </w:r>
    </w:p>
    <w:p w14:paraId="77B902A4" w14:textId="74A2B56B" w:rsidR="008422EE" w:rsidRPr="004F2AC4" w:rsidRDefault="008422EE" w:rsidP="004F2AC4">
      <w:pPr>
        <w:pStyle w:val="ListParagraph"/>
        <w:numPr>
          <w:ilvl w:val="0"/>
          <w:numId w:val="19"/>
        </w:numPr>
        <w:autoSpaceDE w:val="0"/>
        <w:autoSpaceDN w:val="0"/>
        <w:adjustRightInd w:val="0"/>
        <w:spacing w:after="0" w:line="360" w:lineRule="auto"/>
        <w:rPr>
          <w:rFonts w:ascii="Arial" w:hAnsi="Arial" w:cs="Arial"/>
          <w:bCs/>
          <w:szCs w:val="28"/>
        </w:rPr>
      </w:pPr>
      <w:r w:rsidRPr="004F2AC4">
        <w:rPr>
          <w:rFonts w:ascii="Arial" w:hAnsi="Arial" w:cs="Arial"/>
          <w:bCs/>
          <w:szCs w:val="28"/>
        </w:rPr>
        <w:t xml:space="preserve">Working at levels significantly below age expectations, particularly in Literacy or Numeracy.    </w:t>
      </w:r>
    </w:p>
    <w:p w14:paraId="1F405057" w14:textId="6B0C50FB" w:rsidR="008422EE" w:rsidRPr="004F2AC4" w:rsidRDefault="008422EE" w:rsidP="004F2AC4">
      <w:pPr>
        <w:pStyle w:val="ListParagraph"/>
        <w:numPr>
          <w:ilvl w:val="0"/>
          <w:numId w:val="19"/>
        </w:numPr>
        <w:autoSpaceDE w:val="0"/>
        <w:autoSpaceDN w:val="0"/>
        <w:adjustRightInd w:val="0"/>
        <w:spacing w:after="0" w:line="360" w:lineRule="auto"/>
        <w:rPr>
          <w:rFonts w:ascii="Arial" w:hAnsi="Arial" w:cs="Arial"/>
          <w:bCs/>
          <w:szCs w:val="28"/>
        </w:rPr>
      </w:pPr>
      <w:r w:rsidRPr="004F2AC4">
        <w:rPr>
          <w:rFonts w:ascii="Arial" w:hAnsi="Arial" w:cs="Arial"/>
          <w:bCs/>
          <w:szCs w:val="28"/>
        </w:rPr>
        <w:t xml:space="preserve">Presenting persistent emotional and / or behavioural difficulties, which have not been managed by appropriate strategies usually employed.  </w:t>
      </w:r>
    </w:p>
    <w:p w14:paraId="64FBA2A0" w14:textId="48DA509F" w:rsidR="008422EE" w:rsidRPr="004F2AC4" w:rsidRDefault="008422EE" w:rsidP="004F2AC4">
      <w:pPr>
        <w:pStyle w:val="ListParagraph"/>
        <w:numPr>
          <w:ilvl w:val="0"/>
          <w:numId w:val="19"/>
        </w:numPr>
        <w:autoSpaceDE w:val="0"/>
        <w:autoSpaceDN w:val="0"/>
        <w:adjustRightInd w:val="0"/>
        <w:spacing w:after="0" w:line="360" w:lineRule="auto"/>
        <w:rPr>
          <w:rFonts w:ascii="Arial" w:hAnsi="Arial" w:cs="Arial"/>
          <w:bCs/>
          <w:szCs w:val="28"/>
        </w:rPr>
      </w:pPr>
      <w:r w:rsidRPr="004F2AC4">
        <w:rPr>
          <w:rFonts w:ascii="Arial" w:hAnsi="Arial" w:cs="Arial"/>
          <w:bCs/>
          <w:szCs w:val="28"/>
        </w:rPr>
        <w:t>Sensory or physical impairments that result in little pr</w:t>
      </w:r>
      <w:r w:rsidR="00CD2762" w:rsidRPr="004F2AC4">
        <w:rPr>
          <w:rFonts w:ascii="Arial" w:hAnsi="Arial" w:cs="Arial"/>
          <w:bCs/>
          <w:szCs w:val="28"/>
        </w:rPr>
        <w:t xml:space="preserve">ogress despite the provision of </w:t>
      </w:r>
      <w:r w:rsidRPr="004F2AC4">
        <w:rPr>
          <w:rFonts w:ascii="Arial" w:hAnsi="Arial" w:cs="Arial"/>
          <w:bCs/>
          <w:szCs w:val="28"/>
        </w:rPr>
        <w:t xml:space="preserve">appropriate aids or equipment. </w:t>
      </w:r>
    </w:p>
    <w:p w14:paraId="5DA067EF" w14:textId="28257450" w:rsidR="008422EE" w:rsidRPr="004F2AC4" w:rsidRDefault="008422EE" w:rsidP="004F2AC4">
      <w:pPr>
        <w:pStyle w:val="ListParagraph"/>
        <w:numPr>
          <w:ilvl w:val="0"/>
          <w:numId w:val="19"/>
        </w:numPr>
        <w:autoSpaceDE w:val="0"/>
        <w:autoSpaceDN w:val="0"/>
        <w:adjustRightInd w:val="0"/>
        <w:spacing w:after="0" w:line="360" w:lineRule="auto"/>
        <w:rPr>
          <w:rFonts w:ascii="Arial" w:hAnsi="Arial" w:cs="Arial"/>
          <w:bCs/>
          <w:szCs w:val="28"/>
        </w:rPr>
      </w:pPr>
      <w:r w:rsidRPr="004F2AC4">
        <w:rPr>
          <w:rFonts w:ascii="Arial" w:hAnsi="Arial" w:cs="Arial"/>
          <w:bCs/>
          <w:szCs w:val="28"/>
        </w:rPr>
        <w:t xml:space="preserve">Poor communication or interaction, requiring specific interactions and adaptations to access learning.  </w:t>
      </w:r>
    </w:p>
    <w:p w14:paraId="1674CA71" w14:textId="77777777" w:rsidR="008422EE" w:rsidRPr="00910E9A" w:rsidRDefault="008422EE" w:rsidP="008422EE">
      <w:pPr>
        <w:autoSpaceDE w:val="0"/>
        <w:autoSpaceDN w:val="0"/>
        <w:adjustRightInd w:val="0"/>
        <w:spacing w:after="0" w:line="360" w:lineRule="auto"/>
        <w:rPr>
          <w:rFonts w:ascii="Arial" w:hAnsi="Arial" w:cs="Arial"/>
          <w:b/>
          <w:bCs/>
          <w:color w:val="00B050"/>
          <w:sz w:val="28"/>
          <w:szCs w:val="28"/>
        </w:rPr>
      </w:pPr>
    </w:p>
    <w:p w14:paraId="5A5E0DF7" w14:textId="1C4E9B70" w:rsidR="008422EE" w:rsidRPr="00DD639D" w:rsidRDefault="008422EE" w:rsidP="008422EE">
      <w:p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The following are not SEND but may impact on progress and </w:t>
      </w:r>
      <w:r w:rsidR="00950954" w:rsidRPr="00DD639D">
        <w:rPr>
          <w:rFonts w:ascii="Arial" w:hAnsi="Arial" w:cs="Arial"/>
          <w:bCs/>
          <w:szCs w:val="28"/>
        </w:rPr>
        <w:t>attainment.</w:t>
      </w:r>
      <w:r w:rsidRPr="00DD639D">
        <w:rPr>
          <w:rFonts w:ascii="Arial" w:hAnsi="Arial" w:cs="Arial"/>
          <w:bCs/>
          <w:szCs w:val="28"/>
        </w:rPr>
        <w:t xml:space="preserve">     </w:t>
      </w:r>
    </w:p>
    <w:p w14:paraId="3DD8512A" w14:textId="5B308BA1" w:rsidR="008422EE" w:rsidRPr="00DD639D" w:rsidRDefault="008422EE" w:rsidP="008422EE">
      <w:p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Disability (the Code of Practice outlines the “reasonable adjustment “duty for all settings and schools provided under current disability equality legislation – these alone do not constitute SEND). </w:t>
      </w:r>
    </w:p>
    <w:p w14:paraId="67C25B43" w14:textId="77777777" w:rsidR="008422EE" w:rsidRPr="00DD639D" w:rsidRDefault="008422EE" w:rsidP="008422EE">
      <w:pPr>
        <w:pStyle w:val="ListParagraph"/>
        <w:numPr>
          <w:ilvl w:val="0"/>
          <w:numId w:val="3"/>
        </w:num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Attendance and Punctuality  </w:t>
      </w:r>
    </w:p>
    <w:p w14:paraId="4096BB89" w14:textId="706EDA87" w:rsidR="008422EE" w:rsidRPr="00DD639D" w:rsidRDefault="008422EE" w:rsidP="008422EE">
      <w:pPr>
        <w:pStyle w:val="ListParagraph"/>
        <w:numPr>
          <w:ilvl w:val="0"/>
          <w:numId w:val="3"/>
        </w:num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Health and Welfare  </w:t>
      </w:r>
    </w:p>
    <w:p w14:paraId="6D462B86" w14:textId="0BE63FC7" w:rsidR="008422EE" w:rsidRPr="00DD639D" w:rsidRDefault="008422EE" w:rsidP="008422EE">
      <w:pPr>
        <w:pStyle w:val="ListParagraph"/>
        <w:numPr>
          <w:ilvl w:val="0"/>
          <w:numId w:val="3"/>
        </w:num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English as an Additional Language (EAL)  </w:t>
      </w:r>
    </w:p>
    <w:p w14:paraId="00984391" w14:textId="2F7C372F" w:rsidR="008422EE" w:rsidRPr="00DD639D" w:rsidRDefault="008422EE" w:rsidP="008422EE">
      <w:pPr>
        <w:pStyle w:val="ListParagraph"/>
        <w:numPr>
          <w:ilvl w:val="0"/>
          <w:numId w:val="3"/>
        </w:num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Being in receipt of Pupil Premium Grant  </w:t>
      </w:r>
    </w:p>
    <w:p w14:paraId="51650677" w14:textId="7FDC1EB8" w:rsidR="008422EE" w:rsidRPr="00DD639D" w:rsidRDefault="008422EE" w:rsidP="008422EE">
      <w:pPr>
        <w:pStyle w:val="ListParagraph"/>
        <w:numPr>
          <w:ilvl w:val="0"/>
          <w:numId w:val="3"/>
        </w:num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Being a Looked After Child </w:t>
      </w:r>
    </w:p>
    <w:p w14:paraId="6C64C6F3" w14:textId="6D257777" w:rsidR="008422EE" w:rsidRPr="00DD639D" w:rsidRDefault="008422EE" w:rsidP="008422EE">
      <w:pPr>
        <w:pStyle w:val="ListParagraph"/>
        <w:numPr>
          <w:ilvl w:val="0"/>
          <w:numId w:val="3"/>
        </w:num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Begin a child of Serviceman/woman </w:t>
      </w:r>
    </w:p>
    <w:p w14:paraId="713137BC" w14:textId="77777777" w:rsidR="008422EE" w:rsidRPr="00910E9A" w:rsidRDefault="008422EE" w:rsidP="008422EE">
      <w:pPr>
        <w:autoSpaceDE w:val="0"/>
        <w:autoSpaceDN w:val="0"/>
        <w:adjustRightInd w:val="0"/>
        <w:spacing w:after="0" w:line="360" w:lineRule="auto"/>
        <w:rPr>
          <w:rFonts w:ascii="Arial" w:hAnsi="Arial" w:cs="Arial"/>
          <w:b/>
          <w:bCs/>
          <w:color w:val="00B050"/>
          <w:sz w:val="28"/>
          <w:szCs w:val="28"/>
        </w:rPr>
      </w:pPr>
      <w:r w:rsidRPr="00910E9A">
        <w:rPr>
          <w:rFonts w:ascii="Arial" w:hAnsi="Arial" w:cs="Arial"/>
          <w:b/>
          <w:bCs/>
          <w:color w:val="00B050"/>
          <w:sz w:val="28"/>
          <w:szCs w:val="28"/>
        </w:rPr>
        <w:t xml:space="preserve"> </w:t>
      </w:r>
    </w:p>
    <w:p w14:paraId="007590CE" w14:textId="215CCB32" w:rsidR="008422EE" w:rsidRPr="00DD639D" w:rsidRDefault="008422EE" w:rsidP="008422EE">
      <w:pPr>
        <w:autoSpaceDE w:val="0"/>
        <w:autoSpaceDN w:val="0"/>
        <w:adjustRightInd w:val="0"/>
        <w:spacing w:after="0" w:line="360" w:lineRule="auto"/>
        <w:rPr>
          <w:rFonts w:ascii="Arial" w:hAnsi="Arial" w:cs="Arial"/>
          <w:bCs/>
          <w:szCs w:val="28"/>
        </w:rPr>
      </w:pPr>
      <w:r w:rsidRPr="00DD639D">
        <w:rPr>
          <w:rFonts w:ascii="Arial" w:hAnsi="Arial" w:cs="Arial"/>
          <w:bCs/>
          <w:szCs w:val="28"/>
        </w:rPr>
        <w:t xml:space="preserve">Identifying behaviour as a need is not an acceptable way of describing SEN/D. Concerns relating to behaviour will be described as a response to a possible underlying need.  </w:t>
      </w:r>
    </w:p>
    <w:p w14:paraId="36D41CB8" w14:textId="77777777" w:rsidR="002F7002" w:rsidRPr="00DD639D" w:rsidRDefault="002F7002" w:rsidP="00480253">
      <w:pPr>
        <w:autoSpaceDE w:val="0"/>
        <w:autoSpaceDN w:val="0"/>
        <w:adjustRightInd w:val="0"/>
        <w:spacing w:after="0" w:line="240" w:lineRule="auto"/>
        <w:rPr>
          <w:rFonts w:ascii="Arial" w:hAnsi="Arial" w:cs="Arial"/>
        </w:rPr>
      </w:pPr>
    </w:p>
    <w:p w14:paraId="025E9E15" w14:textId="525CE15E" w:rsidR="00480253" w:rsidRPr="00DD639D" w:rsidRDefault="00607C5B" w:rsidP="002F7002">
      <w:pPr>
        <w:autoSpaceDE w:val="0"/>
        <w:autoSpaceDN w:val="0"/>
        <w:adjustRightInd w:val="0"/>
        <w:spacing w:after="0" w:line="360" w:lineRule="auto"/>
        <w:rPr>
          <w:rFonts w:ascii="Arial" w:hAnsi="Arial" w:cs="Arial"/>
        </w:rPr>
      </w:pPr>
      <w:r w:rsidRPr="00DD639D">
        <w:rPr>
          <w:rFonts w:ascii="Arial" w:hAnsi="Arial" w:cs="Arial"/>
        </w:rPr>
        <w:t>The A</w:t>
      </w:r>
      <w:r w:rsidR="00480253" w:rsidRPr="00DD639D">
        <w:rPr>
          <w:rFonts w:ascii="Arial" w:hAnsi="Arial" w:cs="Arial"/>
        </w:rPr>
        <w:t>cademy will adhere to the requirements of the</w:t>
      </w:r>
      <w:r w:rsidR="002F7002" w:rsidRPr="00DD639D">
        <w:rPr>
          <w:rFonts w:ascii="Arial" w:hAnsi="Arial" w:cs="Arial"/>
        </w:rPr>
        <w:t xml:space="preserve"> SEN</w:t>
      </w:r>
      <w:r w:rsidR="00480253" w:rsidRPr="00DD639D">
        <w:rPr>
          <w:rFonts w:ascii="Arial" w:hAnsi="Arial" w:cs="Arial"/>
        </w:rPr>
        <w:t xml:space="preserve"> Code of practice</w:t>
      </w:r>
      <w:r w:rsidR="002F7002" w:rsidRPr="00DD639D">
        <w:rPr>
          <w:rFonts w:ascii="Arial" w:hAnsi="Arial" w:cs="Arial"/>
        </w:rPr>
        <w:t xml:space="preserve"> 2014</w:t>
      </w:r>
      <w:r w:rsidR="008422EE" w:rsidRPr="00DD639D">
        <w:rPr>
          <w:rFonts w:ascii="Arial" w:hAnsi="Arial" w:cs="Arial"/>
        </w:rPr>
        <w:t>.</w:t>
      </w:r>
    </w:p>
    <w:p w14:paraId="67E1C00B" w14:textId="5A916333" w:rsidR="00910E9A" w:rsidRDefault="00910E9A" w:rsidP="002F7002">
      <w:pPr>
        <w:autoSpaceDE w:val="0"/>
        <w:autoSpaceDN w:val="0"/>
        <w:adjustRightInd w:val="0"/>
        <w:spacing w:after="0" w:line="360" w:lineRule="auto"/>
        <w:rPr>
          <w:rFonts w:ascii="Arial" w:hAnsi="Arial" w:cs="Arial"/>
        </w:rPr>
      </w:pPr>
    </w:p>
    <w:p w14:paraId="2D7B8912" w14:textId="6D5C0C0C" w:rsidR="00910E9A" w:rsidRPr="00CD2762" w:rsidRDefault="00910E9A" w:rsidP="00910E9A">
      <w:pPr>
        <w:autoSpaceDE w:val="0"/>
        <w:autoSpaceDN w:val="0"/>
        <w:adjustRightInd w:val="0"/>
        <w:spacing w:after="0" w:line="360" w:lineRule="auto"/>
        <w:rPr>
          <w:rFonts w:ascii="Arial" w:hAnsi="Arial" w:cs="Arial"/>
          <w:b/>
          <w:sz w:val="28"/>
          <w:szCs w:val="28"/>
        </w:rPr>
      </w:pPr>
      <w:r w:rsidRPr="00CD2762">
        <w:rPr>
          <w:rFonts w:ascii="Arial" w:hAnsi="Arial" w:cs="Arial"/>
          <w:b/>
          <w:sz w:val="28"/>
          <w:szCs w:val="28"/>
        </w:rPr>
        <w:t xml:space="preserve">Broad areas of need  </w:t>
      </w:r>
    </w:p>
    <w:p w14:paraId="5E39F897" w14:textId="58403660"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The SEN Code of Practice suggests that it is helpful to see students’ needs and requirements as falling within </w:t>
      </w:r>
      <w:proofErr w:type="gramStart"/>
      <w:r w:rsidRPr="00DD639D">
        <w:rPr>
          <w:rFonts w:ascii="Arial" w:hAnsi="Arial" w:cs="Arial"/>
        </w:rPr>
        <w:t>a number of</w:t>
      </w:r>
      <w:proofErr w:type="gramEnd"/>
      <w:r w:rsidRPr="00DD639D">
        <w:rPr>
          <w:rFonts w:ascii="Arial" w:hAnsi="Arial" w:cs="Arial"/>
        </w:rPr>
        <w:t xml:space="preserve"> broad areas:  </w:t>
      </w:r>
    </w:p>
    <w:p w14:paraId="7102B336" w14:textId="77777777" w:rsidR="00910E9A" w:rsidRPr="00910E9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0FA21036" w14:textId="191B1700" w:rsidR="00910E9A" w:rsidRPr="00DD639D" w:rsidRDefault="00910E9A" w:rsidP="00910E9A">
      <w:pPr>
        <w:autoSpaceDE w:val="0"/>
        <w:autoSpaceDN w:val="0"/>
        <w:adjustRightInd w:val="0"/>
        <w:spacing w:after="0" w:line="360" w:lineRule="auto"/>
        <w:rPr>
          <w:rFonts w:ascii="Arial" w:hAnsi="Arial" w:cs="Arial"/>
          <w:b/>
        </w:rPr>
      </w:pPr>
      <w:r w:rsidRPr="00DD639D">
        <w:rPr>
          <w:rFonts w:ascii="Arial" w:hAnsi="Arial" w:cs="Arial"/>
          <w:b/>
        </w:rPr>
        <w:t xml:space="preserve">Communication and interaction  </w:t>
      </w:r>
    </w:p>
    <w:p w14:paraId="5754A92E" w14:textId="77777777" w:rsidR="00910E9A" w:rsidRPr="00910E9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65EB2113" w14:textId="4D6339FA"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w:t>
      </w:r>
      <w:r w:rsidRPr="00910E9A">
        <w:rPr>
          <w:rFonts w:ascii="Arial" w:hAnsi="Arial" w:cs="Arial"/>
          <w:color w:val="00B050"/>
        </w:rPr>
        <w:t xml:space="preserve"> </w:t>
      </w:r>
      <w:r w:rsidRPr="00DD639D">
        <w:rPr>
          <w:rFonts w:ascii="Arial" w:hAnsi="Arial" w:cs="Arial"/>
        </w:rPr>
        <w:t xml:space="preserve">Children and young people with </w:t>
      </w:r>
      <w:r w:rsidR="00BC43CC">
        <w:rPr>
          <w:rFonts w:ascii="Arial" w:hAnsi="Arial" w:cs="Arial"/>
        </w:rPr>
        <w:t>S</w:t>
      </w:r>
      <w:r w:rsidRPr="00DD639D">
        <w:rPr>
          <w:rFonts w:ascii="Arial" w:hAnsi="Arial" w:cs="Arial"/>
        </w:rPr>
        <w:t xml:space="preserve">peech, </w:t>
      </w:r>
      <w:r w:rsidR="00BC43CC">
        <w:rPr>
          <w:rFonts w:ascii="Arial" w:hAnsi="Arial" w:cs="Arial"/>
        </w:rPr>
        <w:t>L</w:t>
      </w:r>
      <w:r w:rsidRPr="00DD639D">
        <w:rPr>
          <w:rFonts w:ascii="Arial" w:hAnsi="Arial" w:cs="Arial"/>
        </w:rPr>
        <w:t xml:space="preserve">anguage and </w:t>
      </w:r>
      <w:r w:rsidR="00BC43CC">
        <w:rPr>
          <w:rFonts w:ascii="Arial" w:hAnsi="Arial" w:cs="Arial"/>
        </w:rPr>
        <w:t>C</w:t>
      </w:r>
      <w:r w:rsidRPr="00DD639D">
        <w:rPr>
          <w:rFonts w:ascii="Arial" w:hAnsi="Arial" w:cs="Arial"/>
        </w:rPr>
        <w:t xml:space="preserve">ommunication </w:t>
      </w:r>
      <w:r w:rsidR="00BC43CC">
        <w:rPr>
          <w:rFonts w:ascii="Arial" w:hAnsi="Arial" w:cs="Arial"/>
        </w:rPr>
        <w:t>N</w:t>
      </w:r>
      <w:r w:rsidRPr="00DD639D">
        <w:rPr>
          <w:rFonts w:ascii="Arial" w:hAnsi="Arial" w:cs="Arial"/>
        </w:rPr>
        <w:t xml:space="preserve">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DD639D">
        <w:rPr>
          <w:rFonts w:ascii="Arial" w:hAnsi="Arial" w:cs="Arial"/>
        </w:rPr>
        <w:t>all of</w:t>
      </w:r>
      <w:proofErr w:type="gramEnd"/>
      <w:r w:rsidRPr="00DD639D">
        <w:rPr>
          <w:rFonts w:ascii="Arial" w:hAnsi="Arial" w:cs="Arial"/>
        </w:rPr>
        <w:t xml:space="preserve"> the different aspects of speech, language or social communication at different times of their lives.  </w:t>
      </w:r>
    </w:p>
    <w:p w14:paraId="0860CE2A"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w:t>
      </w:r>
    </w:p>
    <w:p w14:paraId="04D1E931" w14:textId="3E044B76"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Children and young people with an </w:t>
      </w:r>
      <w:proofErr w:type="gramStart"/>
      <w:r w:rsidR="00BC43CC">
        <w:rPr>
          <w:rFonts w:ascii="Arial" w:hAnsi="Arial" w:cs="Arial"/>
        </w:rPr>
        <w:t>A</w:t>
      </w:r>
      <w:r w:rsidR="00950954" w:rsidRPr="00DD639D">
        <w:rPr>
          <w:rFonts w:ascii="Arial" w:hAnsi="Arial" w:cs="Arial"/>
        </w:rPr>
        <w:t xml:space="preserve">utism </w:t>
      </w:r>
      <w:r w:rsidR="00BC43CC">
        <w:rPr>
          <w:rFonts w:ascii="Arial" w:hAnsi="Arial" w:cs="Arial"/>
        </w:rPr>
        <w:t>S</w:t>
      </w:r>
      <w:r w:rsidR="00950954" w:rsidRPr="00DD639D">
        <w:rPr>
          <w:rFonts w:ascii="Arial" w:hAnsi="Arial" w:cs="Arial"/>
        </w:rPr>
        <w:t xml:space="preserve">pectrum </w:t>
      </w:r>
      <w:r w:rsidR="00BC43CC">
        <w:rPr>
          <w:rFonts w:ascii="Arial" w:hAnsi="Arial" w:cs="Arial"/>
        </w:rPr>
        <w:t>D</w:t>
      </w:r>
      <w:r w:rsidR="00950954" w:rsidRPr="00DD639D">
        <w:rPr>
          <w:rFonts w:ascii="Arial" w:hAnsi="Arial" w:cs="Arial"/>
        </w:rPr>
        <w:t>isorder</w:t>
      </w:r>
      <w:proofErr w:type="gramEnd"/>
      <w:r w:rsidRPr="00DD639D">
        <w:rPr>
          <w:rFonts w:ascii="Arial" w:hAnsi="Arial" w:cs="Arial"/>
        </w:rPr>
        <w:t xml:space="preserve">, including Asperger’s Syndrome and Autism, are likely to have particular difficulties with social interaction. They may also experience difficulties with language, communication, social </w:t>
      </w:r>
      <w:r w:rsidR="00950954" w:rsidRPr="00DD639D">
        <w:rPr>
          <w:rFonts w:ascii="Arial" w:hAnsi="Arial" w:cs="Arial"/>
        </w:rPr>
        <w:t>interaction,</w:t>
      </w:r>
      <w:r w:rsidRPr="00DD639D">
        <w:rPr>
          <w:rFonts w:ascii="Arial" w:hAnsi="Arial" w:cs="Arial"/>
        </w:rPr>
        <w:t xml:space="preserve"> and imagination, which can impact on how they relate to others.  </w:t>
      </w:r>
    </w:p>
    <w:p w14:paraId="580F3102" w14:textId="75EB3DC0" w:rsidR="00607C5B" w:rsidRPr="00697E3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2D52493C" w14:textId="77777777" w:rsidR="004F2AC4" w:rsidRDefault="004F2AC4" w:rsidP="00910E9A">
      <w:pPr>
        <w:autoSpaceDE w:val="0"/>
        <w:autoSpaceDN w:val="0"/>
        <w:adjustRightInd w:val="0"/>
        <w:spacing w:after="0" w:line="360" w:lineRule="auto"/>
        <w:rPr>
          <w:rFonts w:ascii="Arial" w:hAnsi="Arial" w:cs="Arial"/>
          <w:b/>
        </w:rPr>
      </w:pPr>
    </w:p>
    <w:p w14:paraId="05FE4CA3" w14:textId="7E0F558F" w:rsidR="00910E9A" w:rsidRPr="00DD639D" w:rsidRDefault="00910E9A" w:rsidP="00910E9A">
      <w:pPr>
        <w:autoSpaceDE w:val="0"/>
        <w:autoSpaceDN w:val="0"/>
        <w:adjustRightInd w:val="0"/>
        <w:spacing w:after="0" w:line="360" w:lineRule="auto"/>
        <w:rPr>
          <w:rFonts w:ascii="Arial" w:hAnsi="Arial" w:cs="Arial"/>
          <w:b/>
        </w:rPr>
      </w:pPr>
      <w:r w:rsidRPr="00DD639D">
        <w:rPr>
          <w:rFonts w:ascii="Arial" w:hAnsi="Arial" w:cs="Arial"/>
          <w:b/>
        </w:rPr>
        <w:lastRenderedPageBreak/>
        <w:t xml:space="preserve">Cognition and learning  </w:t>
      </w:r>
    </w:p>
    <w:p w14:paraId="07CECAA2"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w:t>
      </w:r>
    </w:p>
    <w:p w14:paraId="23404BEC" w14:textId="61C566A5"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Support for learning difficulties may be required when children and young people learn at a slower pace than their peers, even with appropriate differentiation. Learning difficulties cover a wide range of needs, including </w:t>
      </w:r>
      <w:r w:rsidR="00BC43CC">
        <w:rPr>
          <w:rFonts w:ascii="Arial" w:hAnsi="Arial" w:cs="Arial"/>
        </w:rPr>
        <w:t>M</w:t>
      </w:r>
      <w:r w:rsidRPr="00DD639D">
        <w:rPr>
          <w:rFonts w:ascii="Arial" w:hAnsi="Arial" w:cs="Arial"/>
        </w:rPr>
        <w:t xml:space="preserve">oderate </w:t>
      </w:r>
      <w:r w:rsidR="00BC43CC">
        <w:rPr>
          <w:rFonts w:ascii="Arial" w:hAnsi="Arial" w:cs="Arial"/>
        </w:rPr>
        <w:t>L</w:t>
      </w:r>
      <w:r w:rsidRPr="00DD639D">
        <w:rPr>
          <w:rFonts w:ascii="Arial" w:hAnsi="Arial" w:cs="Arial"/>
        </w:rPr>
        <w:t xml:space="preserve">earning </w:t>
      </w:r>
      <w:r w:rsidR="00BC43CC">
        <w:rPr>
          <w:rFonts w:ascii="Arial" w:hAnsi="Arial" w:cs="Arial"/>
        </w:rPr>
        <w:t>D</w:t>
      </w:r>
      <w:r w:rsidRPr="00DD639D">
        <w:rPr>
          <w:rFonts w:ascii="Arial" w:hAnsi="Arial" w:cs="Arial"/>
        </w:rPr>
        <w:t xml:space="preserve">ifficulties (MLD), </w:t>
      </w:r>
      <w:r w:rsidR="00BC43CC">
        <w:rPr>
          <w:rFonts w:ascii="Arial" w:hAnsi="Arial" w:cs="Arial"/>
        </w:rPr>
        <w:t>S</w:t>
      </w:r>
      <w:r w:rsidRPr="00DD639D">
        <w:rPr>
          <w:rFonts w:ascii="Arial" w:hAnsi="Arial" w:cs="Arial"/>
        </w:rPr>
        <w:t xml:space="preserve">evere </w:t>
      </w:r>
      <w:r w:rsidR="00BC43CC">
        <w:rPr>
          <w:rFonts w:ascii="Arial" w:hAnsi="Arial" w:cs="Arial"/>
        </w:rPr>
        <w:t>L</w:t>
      </w:r>
      <w:r w:rsidRPr="00DD639D">
        <w:rPr>
          <w:rFonts w:ascii="Arial" w:hAnsi="Arial" w:cs="Arial"/>
        </w:rPr>
        <w:t xml:space="preserve">earning </w:t>
      </w:r>
      <w:r w:rsidR="00BC43CC">
        <w:rPr>
          <w:rFonts w:ascii="Arial" w:hAnsi="Arial" w:cs="Arial"/>
        </w:rPr>
        <w:t>D</w:t>
      </w:r>
      <w:r w:rsidRPr="00DD639D">
        <w:rPr>
          <w:rFonts w:ascii="Arial" w:hAnsi="Arial" w:cs="Arial"/>
        </w:rPr>
        <w:t xml:space="preserve">ifficulties (SLD), where children are likely to need support in all areas of the curriculum and associated difficulties with mobility and communication, through to </w:t>
      </w:r>
      <w:r w:rsidR="00BC43CC">
        <w:rPr>
          <w:rFonts w:ascii="Arial" w:hAnsi="Arial" w:cs="Arial"/>
        </w:rPr>
        <w:t>P</w:t>
      </w:r>
      <w:r w:rsidRPr="00DD639D">
        <w:rPr>
          <w:rFonts w:ascii="Arial" w:hAnsi="Arial" w:cs="Arial"/>
        </w:rPr>
        <w:t xml:space="preserve">rofound and </w:t>
      </w:r>
      <w:r w:rsidR="00BC43CC">
        <w:rPr>
          <w:rFonts w:ascii="Arial" w:hAnsi="Arial" w:cs="Arial"/>
        </w:rPr>
        <w:t>M</w:t>
      </w:r>
      <w:r w:rsidRPr="00DD639D">
        <w:rPr>
          <w:rFonts w:ascii="Arial" w:hAnsi="Arial" w:cs="Arial"/>
        </w:rPr>
        <w:t xml:space="preserve">ultiple </w:t>
      </w:r>
      <w:r w:rsidR="00BC43CC">
        <w:rPr>
          <w:rFonts w:ascii="Arial" w:hAnsi="Arial" w:cs="Arial"/>
        </w:rPr>
        <w:t>L</w:t>
      </w:r>
      <w:r w:rsidRPr="00DD639D">
        <w:rPr>
          <w:rFonts w:ascii="Arial" w:hAnsi="Arial" w:cs="Arial"/>
        </w:rPr>
        <w:t xml:space="preserve">earning </w:t>
      </w:r>
      <w:r w:rsidR="00BC43CC">
        <w:rPr>
          <w:rFonts w:ascii="Arial" w:hAnsi="Arial" w:cs="Arial"/>
        </w:rPr>
        <w:t>D</w:t>
      </w:r>
      <w:r w:rsidRPr="00DD639D">
        <w:rPr>
          <w:rFonts w:ascii="Arial" w:hAnsi="Arial" w:cs="Arial"/>
        </w:rPr>
        <w:t xml:space="preserve">ifficulties (PMLD), where children are likely to have severe and complex learning difficulties as well as a physical disability or sensory impairment.  </w:t>
      </w:r>
    </w:p>
    <w:p w14:paraId="74AD5082" w14:textId="77777777" w:rsidR="00910E9A" w:rsidRPr="00910E9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05840CFD" w14:textId="228E7704"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Specific learning difficulties (SpLD), affect one or more specific aspects of learning.  </w:t>
      </w:r>
    </w:p>
    <w:p w14:paraId="45E8B60B" w14:textId="5F46E33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This encompasses a range of conditions such as </w:t>
      </w:r>
      <w:r w:rsidR="00BC43CC">
        <w:rPr>
          <w:rFonts w:ascii="Arial" w:hAnsi="Arial" w:cs="Arial"/>
        </w:rPr>
        <w:t>D</w:t>
      </w:r>
      <w:r w:rsidRPr="00DD639D">
        <w:rPr>
          <w:rFonts w:ascii="Arial" w:hAnsi="Arial" w:cs="Arial"/>
        </w:rPr>
        <w:t xml:space="preserve">yslexia, </w:t>
      </w:r>
      <w:r w:rsidR="00BC43CC">
        <w:rPr>
          <w:rFonts w:ascii="Arial" w:hAnsi="Arial" w:cs="Arial"/>
        </w:rPr>
        <w:t>D</w:t>
      </w:r>
      <w:r w:rsidR="00950954" w:rsidRPr="00DD639D">
        <w:rPr>
          <w:rFonts w:ascii="Arial" w:hAnsi="Arial" w:cs="Arial"/>
        </w:rPr>
        <w:t>yscalculia,</w:t>
      </w:r>
      <w:r w:rsidRPr="00DD639D">
        <w:rPr>
          <w:rFonts w:ascii="Arial" w:hAnsi="Arial" w:cs="Arial"/>
        </w:rPr>
        <w:t xml:space="preserve"> and Developmental Coordination Disorder.  </w:t>
      </w:r>
    </w:p>
    <w:p w14:paraId="0B9C8B08" w14:textId="77777777" w:rsidR="00910E9A" w:rsidRPr="00910E9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0F8E6CE1" w14:textId="10B995C9" w:rsidR="00910E9A" w:rsidRPr="00DD639D" w:rsidRDefault="00607C5B" w:rsidP="00910E9A">
      <w:pPr>
        <w:autoSpaceDE w:val="0"/>
        <w:autoSpaceDN w:val="0"/>
        <w:adjustRightInd w:val="0"/>
        <w:spacing w:after="0" w:line="360" w:lineRule="auto"/>
        <w:rPr>
          <w:rFonts w:ascii="Arial" w:hAnsi="Arial" w:cs="Arial"/>
          <w:b/>
        </w:rPr>
      </w:pPr>
      <w:r w:rsidRPr="00DD639D">
        <w:rPr>
          <w:rFonts w:ascii="Arial" w:hAnsi="Arial" w:cs="Arial"/>
          <w:b/>
        </w:rPr>
        <w:t>Social, Emotional and Mental H</w:t>
      </w:r>
      <w:r w:rsidR="00910E9A" w:rsidRPr="00DD639D">
        <w:rPr>
          <w:rFonts w:ascii="Arial" w:hAnsi="Arial" w:cs="Arial"/>
          <w:b/>
        </w:rPr>
        <w:t xml:space="preserve">ealth difficulties </w:t>
      </w:r>
      <w:r w:rsidRPr="00DD639D">
        <w:rPr>
          <w:rFonts w:ascii="Arial" w:hAnsi="Arial" w:cs="Arial"/>
          <w:b/>
        </w:rPr>
        <w:t>(SEMH)</w:t>
      </w:r>
      <w:r w:rsidR="00910E9A" w:rsidRPr="00DD639D">
        <w:rPr>
          <w:rFonts w:ascii="Arial" w:hAnsi="Arial" w:cs="Arial"/>
          <w:b/>
        </w:rPr>
        <w:t xml:space="preserve"> </w:t>
      </w:r>
    </w:p>
    <w:p w14:paraId="65F3A557"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w:t>
      </w:r>
    </w:p>
    <w:p w14:paraId="4F1ADDE3"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w:t>
      </w:r>
      <w:r w:rsidRPr="00DD639D">
        <w:rPr>
          <w:rFonts w:ascii="Cambria Math" w:hAnsi="Cambria Math" w:cs="Cambria Math"/>
        </w:rPr>
        <w:t>‐</w:t>
      </w:r>
      <w:r w:rsidRPr="00DD639D">
        <w:rPr>
          <w:rFonts w:ascii="Arial" w:hAnsi="Arial" w:cs="Arial"/>
        </w:rPr>
        <w:t xml:space="preserve">harming, substance misuse, eating disorders or physical symptoms that are medically unexplained. Other children and young people may have disorders such as attention deficit disorder, attention deficit hyperactive disorder or attachment disorder.  </w:t>
      </w:r>
    </w:p>
    <w:p w14:paraId="54BF1ACA" w14:textId="77777777" w:rsidR="00910E9A" w:rsidRPr="00910E9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4273A29B" w14:textId="077E8FD4"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Schools and colleges should have clear processes to support children and young people, including how they will manage the effect of any disruptive </w:t>
      </w:r>
      <w:r w:rsidR="00BC43CC" w:rsidRPr="00DD639D">
        <w:rPr>
          <w:rFonts w:ascii="Arial" w:hAnsi="Arial" w:cs="Arial"/>
        </w:rPr>
        <w:t>behaviour,</w:t>
      </w:r>
      <w:r w:rsidRPr="00DD639D">
        <w:rPr>
          <w:rFonts w:ascii="Arial" w:hAnsi="Arial" w:cs="Arial"/>
        </w:rPr>
        <w:t xml:space="preserve"> so it does not adversely affect other pupils.  </w:t>
      </w:r>
    </w:p>
    <w:p w14:paraId="6931EB60"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w:t>
      </w:r>
    </w:p>
    <w:p w14:paraId="3B1F9E43" w14:textId="484E16EC" w:rsidR="00910E9A" w:rsidRPr="00DD639D" w:rsidRDefault="00910E9A" w:rsidP="00910E9A">
      <w:pPr>
        <w:autoSpaceDE w:val="0"/>
        <w:autoSpaceDN w:val="0"/>
        <w:adjustRightInd w:val="0"/>
        <w:spacing w:after="0" w:line="360" w:lineRule="auto"/>
        <w:rPr>
          <w:rFonts w:ascii="Arial" w:hAnsi="Arial" w:cs="Arial"/>
          <w:b/>
        </w:rPr>
      </w:pPr>
      <w:r w:rsidRPr="00DD639D">
        <w:rPr>
          <w:rFonts w:ascii="Arial" w:hAnsi="Arial" w:cs="Arial"/>
          <w:b/>
        </w:rPr>
        <w:t xml:space="preserve">Sensory and/or physical needs  </w:t>
      </w:r>
    </w:p>
    <w:p w14:paraId="470748C1" w14:textId="77777777" w:rsidR="00910E9A" w:rsidRPr="00910E9A" w:rsidRDefault="00910E9A" w:rsidP="00910E9A">
      <w:pPr>
        <w:autoSpaceDE w:val="0"/>
        <w:autoSpaceDN w:val="0"/>
        <w:adjustRightInd w:val="0"/>
        <w:spacing w:after="0" w:line="360" w:lineRule="auto"/>
        <w:rPr>
          <w:rFonts w:ascii="Arial" w:hAnsi="Arial" w:cs="Arial"/>
          <w:color w:val="00B050"/>
        </w:rPr>
      </w:pPr>
      <w:r w:rsidRPr="00910E9A">
        <w:rPr>
          <w:rFonts w:ascii="Arial" w:hAnsi="Arial" w:cs="Arial"/>
          <w:color w:val="00B050"/>
        </w:rPr>
        <w:t xml:space="preserve">  </w:t>
      </w:r>
    </w:p>
    <w:p w14:paraId="7D7EFAD6"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w:t>
      </w:r>
      <w:r w:rsidRPr="00DD639D">
        <w:rPr>
          <w:rFonts w:ascii="Cambria Math" w:hAnsi="Cambria Math" w:cs="Cambria Math"/>
        </w:rPr>
        <w:t>‐</w:t>
      </w:r>
      <w:r w:rsidRPr="00DD639D">
        <w:rPr>
          <w:rFonts w:ascii="Arial" w:hAnsi="Arial" w:cs="Arial"/>
        </w:rPr>
        <w:t xml:space="preserve">sensory impairment (MSI) will require specialist support and/or equipment to access their learning. Children and young people with an MSI have a combination of vision and hearing difficulties, which makes it even more difficult for them to access the curriculum or study </w:t>
      </w:r>
      <w:r w:rsidRPr="00DD639D">
        <w:rPr>
          <w:rFonts w:ascii="Arial" w:hAnsi="Arial" w:cs="Arial"/>
        </w:rPr>
        <w:lastRenderedPageBreak/>
        <w:t xml:space="preserve">program than for those with a single sensory impairment. Information on how to provide services for deafblind is available through the Deafblind guidance.  </w:t>
      </w:r>
    </w:p>
    <w:p w14:paraId="0B69E512"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w:t>
      </w:r>
    </w:p>
    <w:p w14:paraId="7885AACB" w14:textId="77777777"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Some children and young people with a physical disability (PD) require additional ongoing support and equipment to access all the opportunities available to their peers.  </w:t>
      </w:r>
    </w:p>
    <w:p w14:paraId="62C9CEC3" w14:textId="77777777" w:rsidR="004F2AC4" w:rsidRDefault="004F2AC4" w:rsidP="00910E9A">
      <w:pPr>
        <w:autoSpaceDE w:val="0"/>
        <w:autoSpaceDN w:val="0"/>
        <w:adjustRightInd w:val="0"/>
        <w:spacing w:after="0" w:line="360" w:lineRule="auto"/>
        <w:rPr>
          <w:rFonts w:ascii="Arial" w:hAnsi="Arial" w:cs="Arial"/>
          <w:color w:val="00B050"/>
        </w:rPr>
      </w:pPr>
    </w:p>
    <w:p w14:paraId="1DC8C3F4" w14:textId="0747A677" w:rsidR="00910E9A" w:rsidRPr="004F2AC4" w:rsidRDefault="00910E9A" w:rsidP="00910E9A">
      <w:pPr>
        <w:autoSpaceDE w:val="0"/>
        <w:autoSpaceDN w:val="0"/>
        <w:adjustRightInd w:val="0"/>
        <w:spacing w:after="0" w:line="360" w:lineRule="auto"/>
        <w:rPr>
          <w:rFonts w:ascii="Arial" w:hAnsi="Arial" w:cs="Arial"/>
        </w:rPr>
      </w:pPr>
      <w:r w:rsidRPr="00CD2762">
        <w:rPr>
          <w:rFonts w:ascii="Arial" w:hAnsi="Arial" w:cs="Arial"/>
          <w:b/>
          <w:sz w:val="28"/>
          <w:szCs w:val="28"/>
        </w:rPr>
        <w:t>Disab</w:t>
      </w:r>
      <w:r w:rsidR="005A3B0E" w:rsidRPr="00CD2762">
        <w:rPr>
          <w:rFonts w:ascii="Arial" w:hAnsi="Arial" w:cs="Arial"/>
          <w:b/>
          <w:sz w:val="28"/>
          <w:szCs w:val="28"/>
        </w:rPr>
        <w:t xml:space="preserve">led children and young people  </w:t>
      </w:r>
    </w:p>
    <w:p w14:paraId="5C7F4E4D" w14:textId="77777777" w:rsidR="005A3B0E" w:rsidRPr="005A3B0E" w:rsidRDefault="005A3B0E" w:rsidP="00910E9A">
      <w:pPr>
        <w:autoSpaceDE w:val="0"/>
        <w:autoSpaceDN w:val="0"/>
        <w:adjustRightInd w:val="0"/>
        <w:spacing w:after="0" w:line="360" w:lineRule="auto"/>
        <w:rPr>
          <w:rFonts w:ascii="Arial" w:hAnsi="Arial" w:cs="Arial"/>
          <w:b/>
          <w:color w:val="00B050"/>
        </w:rPr>
      </w:pPr>
    </w:p>
    <w:p w14:paraId="57CAB554" w14:textId="5F826A24" w:rsidR="00CD2762" w:rsidRDefault="00910E9A" w:rsidP="00910E9A">
      <w:pPr>
        <w:autoSpaceDE w:val="0"/>
        <w:autoSpaceDN w:val="0"/>
        <w:adjustRightInd w:val="0"/>
        <w:spacing w:after="0" w:line="360" w:lineRule="auto"/>
        <w:rPr>
          <w:rFonts w:ascii="Arial" w:hAnsi="Arial" w:cs="Arial"/>
        </w:rPr>
      </w:pPr>
      <w:r w:rsidRPr="00DD639D">
        <w:rPr>
          <w:rFonts w:ascii="Arial" w:hAnsi="Arial" w:cs="Arial"/>
        </w:rPr>
        <w:t>Many children and young people who have SEND may have a disability under the Equality Act 2010 – that is ‘…a physical or mental impairment which has a long term and substantial adverse effect on their ability to carry out normal day</w:t>
      </w:r>
      <w:r w:rsidRPr="00DD639D">
        <w:rPr>
          <w:rFonts w:ascii="Cambria Math" w:hAnsi="Cambria Math" w:cs="Cambria Math"/>
        </w:rPr>
        <w:t>‐</w:t>
      </w:r>
      <w:r w:rsidRPr="00DD639D">
        <w:rPr>
          <w:rFonts w:ascii="Arial" w:hAnsi="Arial" w:cs="Arial"/>
        </w:rPr>
        <w:t>to</w:t>
      </w:r>
      <w:r w:rsidRPr="00DD639D">
        <w:rPr>
          <w:rFonts w:ascii="Cambria Math" w:hAnsi="Cambria Math" w:cs="Cambria Math"/>
        </w:rPr>
        <w:t>‐</w:t>
      </w:r>
      <w:r w:rsidRPr="00DD639D">
        <w:rPr>
          <w:rFonts w:ascii="Arial" w:hAnsi="Arial" w:cs="Arial"/>
        </w:rPr>
        <w:t xml:space="preserve">day activities’. This definition provides a relatively low threshold and includes more children than many realise: ‘long term’ is defined as a ‘year or more and ‘substantial’ is defined as ‘more than minor or trivial’. This definition includes sensory impairments such as those affecting sight or hearing, and </w:t>
      </w:r>
      <w:r w:rsidR="00950954" w:rsidRPr="00DD639D">
        <w:rPr>
          <w:rFonts w:ascii="Arial" w:hAnsi="Arial" w:cs="Arial"/>
        </w:rPr>
        <w:t>long-term</w:t>
      </w:r>
      <w:r w:rsidRPr="00DD639D">
        <w:rPr>
          <w:rFonts w:ascii="Arial" w:hAnsi="Arial" w:cs="Arial"/>
        </w:rPr>
        <w:t xml:space="preserve"> health conditions such as asthma, diabetes, epilepsy, and cancer. Children and young people with such conditions do not necessarily have SEND, but there is a significant overlap between disabled children and young people and those with SEND. Where a child or young person requires special educational provision over and above the adjustments, aids and services required by the Equality Act 2010 they will be </w:t>
      </w:r>
      <w:r w:rsidR="00950954" w:rsidRPr="00DD639D">
        <w:rPr>
          <w:rFonts w:ascii="Arial" w:hAnsi="Arial" w:cs="Arial"/>
        </w:rPr>
        <w:t>additionally</w:t>
      </w:r>
      <w:r w:rsidR="00950954" w:rsidRPr="00DD639D">
        <w:rPr>
          <w:rFonts w:ascii="Cambria Math" w:hAnsi="Cambria Math" w:cs="Cambria Math"/>
        </w:rPr>
        <w:t xml:space="preserve"> covered</w:t>
      </w:r>
      <w:r w:rsidRPr="00DD639D">
        <w:rPr>
          <w:rFonts w:ascii="Arial" w:hAnsi="Arial" w:cs="Arial"/>
        </w:rPr>
        <w:t xml:space="preserve"> by the SEND definition. </w:t>
      </w:r>
    </w:p>
    <w:p w14:paraId="71863F58" w14:textId="129E23A9" w:rsidR="00AE1B61"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 </w:t>
      </w:r>
    </w:p>
    <w:p w14:paraId="1B4DDF27" w14:textId="279F8A1D" w:rsidR="00910E9A" w:rsidRPr="00DD639D" w:rsidRDefault="00910E9A" w:rsidP="00910E9A">
      <w:pPr>
        <w:autoSpaceDE w:val="0"/>
        <w:autoSpaceDN w:val="0"/>
        <w:adjustRightInd w:val="0"/>
        <w:spacing w:after="0" w:line="360" w:lineRule="auto"/>
        <w:rPr>
          <w:rFonts w:ascii="Arial" w:hAnsi="Arial" w:cs="Arial"/>
        </w:rPr>
      </w:pPr>
      <w:r w:rsidRPr="00DD639D">
        <w:rPr>
          <w:rFonts w:ascii="Arial" w:hAnsi="Arial" w:cs="Arial"/>
        </w:rPr>
        <w:t xml:space="preserve">Where a child or young person is covered by SEND and disability legislation, reasonable adjustments and access arrangements will be considered as part of SEND planning and review.  </w:t>
      </w:r>
    </w:p>
    <w:p w14:paraId="381757D7" w14:textId="77777777" w:rsidR="004F2AC4" w:rsidRDefault="004F2AC4" w:rsidP="002F7002">
      <w:pPr>
        <w:autoSpaceDE w:val="0"/>
        <w:autoSpaceDN w:val="0"/>
        <w:adjustRightInd w:val="0"/>
        <w:spacing w:after="0" w:line="360" w:lineRule="auto"/>
        <w:rPr>
          <w:rFonts w:ascii="Arial" w:hAnsi="Arial" w:cs="Arial"/>
          <w:color w:val="5B9BD5" w:themeColor="accent1"/>
        </w:rPr>
      </w:pPr>
    </w:p>
    <w:p w14:paraId="02E339F0" w14:textId="384487B7" w:rsidR="00480253" w:rsidRPr="00CD2762" w:rsidRDefault="00480253" w:rsidP="002F7002">
      <w:pPr>
        <w:autoSpaceDE w:val="0"/>
        <w:autoSpaceDN w:val="0"/>
        <w:adjustRightInd w:val="0"/>
        <w:spacing w:after="0" w:line="360" w:lineRule="auto"/>
        <w:rPr>
          <w:rFonts w:ascii="Arial" w:hAnsi="Arial" w:cs="Arial"/>
          <w:b/>
          <w:bCs/>
          <w:sz w:val="28"/>
          <w:szCs w:val="28"/>
        </w:rPr>
      </w:pPr>
      <w:r w:rsidRPr="00CD2762">
        <w:rPr>
          <w:rFonts w:ascii="Arial" w:hAnsi="Arial" w:cs="Arial"/>
          <w:b/>
          <w:bCs/>
          <w:sz w:val="28"/>
          <w:szCs w:val="28"/>
        </w:rPr>
        <w:t>Initial identification</w:t>
      </w:r>
    </w:p>
    <w:p w14:paraId="62326968" w14:textId="00AE3E22" w:rsidR="00480253" w:rsidRDefault="00480253" w:rsidP="002F7002">
      <w:pPr>
        <w:autoSpaceDE w:val="0"/>
        <w:autoSpaceDN w:val="0"/>
        <w:adjustRightInd w:val="0"/>
        <w:spacing w:after="0" w:line="360" w:lineRule="auto"/>
        <w:rPr>
          <w:rFonts w:ascii="Arial" w:hAnsi="Arial" w:cs="Arial"/>
        </w:rPr>
      </w:pPr>
      <w:r>
        <w:rPr>
          <w:rFonts w:ascii="Arial" w:hAnsi="Arial" w:cs="Arial"/>
        </w:rPr>
        <w:t xml:space="preserve">The academy has procedures for liaising with its feeder primary schools. </w:t>
      </w:r>
      <w:proofErr w:type="gramStart"/>
      <w:r>
        <w:rPr>
          <w:rFonts w:ascii="Arial" w:hAnsi="Arial" w:cs="Arial"/>
        </w:rPr>
        <w:t>This forms</w:t>
      </w:r>
      <w:proofErr w:type="gramEnd"/>
    </w:p>
    <w:p w14:paraId="4302949E" w14:textId="77777777" w:rsidR="00480253" w:rsidRDefault="00480253" w:rsidP="002F7002">
      <w:pPr>
        <w:autoSpaceDE w:val="0"/>
        <w:autoSpaceDN w:val="0"/>
        <w:adjustRightInd w:val="0"/>
        <w:spacing w:after="0" w:line="360" w:lineRule="auto"/>
        <w:rPr>
          <w:rFonts w:ascii="Arial" w:hAnsi="Arial" w:cs="Arial"/>
        </w:rPr>
      </w:pPr>
      <w:r>
        <w:rPr>
          <w:rFonts w:ascii="Arial" w:hAnsi="Arial" w:cs="Arial"/>
        </w:rPr>
        <w:t>the basis of the initial identification of students with SEND Students will fall into the following</w:t>
      </w:r>
    </w:p>
    <w:p w14:paraId="550C3B6D" w14:textId="3BA3D942" w:rsidR="00480253" w:rsidRDefault="00480253" w:rsidP="00236CD6">
      <w:pPr>
        <w:autoSpaceDE w:val="0"/>
        <w:autoSpaceDN w:val="0"/>
        <w:adjustRightInd w:val="0"/>
        <w:spacing w:after="0" w:line="360" w:lineRule="auto"/>
        <w:rPr>
          <w:rFonts w:ascii="Arial" w:hAnsi="Arial" w:cs="Arial"/>
        </w:rPr>
      </w:pPr>
      <w:r>
        <w:rPr>
          <w:rFonts w:ascii="Arial" w:hAnsi="Arial" w:cs="Arial"/>
        </w:rPr>
        <w:t xml:space="preserve">categories on entry to </w:t>
      </w:r>
      <w:r w:rsidR="00236CD6">
        <w:rPr>
          <w:rFonts w:ascii="Arial" w:hAnsi="Arial" w:cs="Arial"/>
        </w:rPr>
        <w:t>Garforth Academy</w:t>
      </w:r>
      <w:r>
        <w:rPr>
          <w:rFonts w:ascii="Arial" w:hAnsi="Arial" w:cs="Arial"/>
        </w:rPr>
        <w:t xml:space="preserve"> from feeder </w:t>
      </w:r>
      <w:r w:rsidR="00950954">
        <w:rPr>
          <w:rFonts w:ascii="Arial" w:hAnsi="Arial" w:cs="Arial"/>
        </w:rPr>
        <w:t>schools: -</w:t>
      </w:r>
    </w:p>
    <w:p w14:paraId="4371FE32" w14:textId="77777777" w:rsidR="004F2AC4" w:rsidRDefault="004F2AC4" w:rsidP="00236CD6">
      <w:pPr>
        <w:autoSpaceDE w:val="0"/>
        <w:autoSpaceDN w:val="0"/>
        <w:adjustRightInd w:val="0"/>
        <w:spacing w:after="0" w:line="360" w:lineRule="auto"/>
        <w:rPr>
          <w:rFonts w:ascii="Arial" w:hAnsi="Arial" w:cs="Arial"/>
        </w:rPr>
      </w:pPr>
    </w:p>
    <w:p w14:paraId="5150B01E" w14:textId="025D445D" w:rsidR="00480253" w:rsidRPr="004F2AC4" w:rsidRDefault="004F2AC4" w:rsidP="004F2AC4">
      <w:pPr>
        <w:pStyle w:val="ListParagraph"/>
        <w:numPr>
          <w:ilvl w:val="0"/>
          <w:numId w:val="20"/>
        </w:numPr>
        <w:autoSpaceDE w:val="0"/>
        <w:autoSpaceDN w:val="0"/>
        <w:adjustRightInd w:val="0"/>
        <w:spacing w:after="0" w:line="360" w:lineRule="auto"/>
        <w:rPr>
          <w:rFonts w:ascii="Arial" w:hAnsi="Arial" w:cs="Arial"/>
        </w:rPr>
      </w:pPr>
      <w:r w:rsidRPr="004F2AC4">
        <w:rPr>
          <w:rFonts w:ascii="Arial" w:hAnsi="Arial" w:cs="Arial"/>
        </w:rPr>
        <w:t>T</w:t>
      </w:r>
      <w:r w:rsidR="00480253" w:rsidRPr="004F2AC4">
        <w:rPr>
          <w:rFonts w:ascii="Arial" w:hAnsi="Arial" w:cs="Arial"/>
        </w:rPr>
        <w:t xml:space="preserve">hey have an EHC plan or formal assessment procedure is in </w:t>
      </w:r>
      <w:r w:rsidR="00950954" w:rsidRPr="004F2AC4">
        <w:rPr>
          <w:rFonts w:ascii="Arial" w:hAnsi="Arial" w:cs="Arial"/>
        </w:rPr>
        <w:t>progress.</w:t>
      </w:r>
    </w:p>
    <w:p w14:paraId="41934102" w14:textId="252D2678" w:rsidR="00480253" w:rsidRPr="004F2AC4" w:rsidRDefault="004F2AC4" w:rsidP="004F2AC4">
      <w:pPr>
        <w:pStyle w:val="ListParagraph"/>
        <w:numPr>
          <w:ilvl w:val="0"/>
          <w:numId w:val="20"/>
        </w:numPr>
        <w:autoSpaceDE w:val="0"/>
        <w:autoSpaceDN w:val="0"/>
        <w:adjustRightInd w:val="0"/>
        <w:spacing w:after="0" w:line="360" w:lineRule="auto"/>
        <w:rPr>
          <w:rFonts w:ascii="Arial" w:hAnsi="Arial" w:cs="Arial"/>
        </w:rPr>
      </w:pPr>
      <w:r w:rsidRPr="004F2AC4">
        <w:rPr>
          <w:rFonts w:ascii="Arial" w:hAnsi="Arial" w:cs="Arial"/>
        </w:rPr>
        <w:t>T</w:t>
      </w:r>
      <w:r w:rsidR="00480253" w:rsidRPr="004F2AC4">
        <w:rPr>
          <w:rFonts w:ascii="Arial" w:hAnsi="Arial" w:cs="Arial"/>
        </w:rPr>
        <w:t>hey have special educational needs, which are monitored and reviewed</w:t>
      </w:r>
      <w:r w:rsidRPr="004F2AC4">
        <w:rPr>
          <w:rFonts w:ascii="Arial" w:hAnsi="Arial" w:cs="Arial"/>
        </w:rPr>
        <w:t xml:space="preserve"> </w:t>
      </w:r>
      <w:r w:rsidR="00480253" w:rsidRPr="004F2AC4">
        <w:rPr>
          <w:rFonts w:ascii="Arial" w:hAnsi="Arial" w:cs="Arial"/>
        </w:rPr>
        <w:t xml:space="preserve">according to the requirements of the </w:t>
      </w:r>
      <w:r w:rsidR="00236CD6" w:rsidRPr="004F2AC4">
        <w:rPr>
          <w:rFonts w:ascii="Arial" w:hAnsi="Arial" w:cs="Arial"/>
        </w:rPr>
        <w:t xml:space="preserve">SEN </w:t>
      </w:r>
      <w:r w:rsidR="00480253" w:rsidRPr="004F2AC4">
        <w:rPr>
          <w:rFonts w:ascii="Arial" w:hAnsi="Arial" w:cs="Arial"/>
        </w:rPr>
        <w:t>Code of Practice.</w:t>
      </w:r>
    </w:p>
    <w:p w14:paraId="4931C3A4" w14:textId="4D534B40" w:rsidR="00480253" w:rsidRPr="004F2AC4" w:rsidRDefault="00480253" w:rsidP="004F2AC4">
      <w:pPr>
        <w:pStyle w:val="ListParagraph"/>
        <w:numPr>
          <w:ilvl w:val="0"/>
          <w:numId w:val="20"/>
        </w:numPr>
        <w:autoSpaceDE w:val="0"/>
        <w:autoSpaceDN w:val="0"/>
        <w:adjustRightInd w:val="0"/>
        <w:spacing w:after="0" w:line="360" w:lineRule="auto"/>
        <w:rPr>
          <w:rFonts w:ascii="Arial" w:hAnsi="Arial" w:cs="Arial"/>
        </w:rPr>
      </w:pPr>
      <w:r w:rsidRPr="004F2AC4">
        <w:rPr>
          <w:rFonts w:ascii="Arial" w:hAnsi="Arial" w:cs="Arial"/>
        </w:rPr>
        <w:t>They have no record of special educational needs.</w:t>
      </w:r>
    </w:p>
    <w:p w14:paraId="2ABAC529" w14:textId="77777777" w:rsidR="00AE1B61" w:rsidRDefault="00AE1B61" w:rsidP="00AE1B61">
      <w:pPr>
        <w:autoSpaceDE w:val="0"/>
        <w:autoSpaceDN w:val="0"/>
        <w:adjustRightInd w:val="0"/>
        <w:spacing w:after="0" w:line="360" w:lineRule="auto"/>
        <w:rPr>
          <w:rFonts w:ascii="Arial" w:hAnsi="Arial" w:cs="Arial"/>
          <w:color w:val="000000" w:themeColor="text1"/>
        </w:rPr>
      </w:pPr>
    </w:p>
    <w:p w14:paraId="0FD6E01D" w14:textId="684D0120" w:rsidR="00AE1B61" w:rsidRPr="00DD639D" w:rsidRDefault="00AE1B61" w:rsidP="00AE1B61">
      <w:pPr>
        <w:autoSpaceDE w:val="0"/>
        <w:autoSpaceDN w:val="0"/>
        <w:adjustRightInd w:val="0"/>
        <w:spacing w:after="0" w:line="360" w:lineRule="auto"/>
        <w:rPr>
          <w:rFonts w:ascii="Arial" w:hAnsi="Arial" w:cs="Arial"/>
        </w:rPr>
      </w:pPr>
      <w:r w:rsidRPr="00DD639D">
        <w:rPr>
          <w:rFonts w:ascii="Arial" w:hAnsi="Arial" w:cs="Arial"/>
        </w:rPr>
        <w:lastRenderedPageBreak/>
        <w:t>Where practicable, the SENCo and / or Support Manager attends the Annual Review of Year 6 students with EHC plans to ensure a smooth transition is made. Relevant information is disseminated to teaching staff before transfer.</w:t>
      </w:r>
    </w:p>
    <w:p w14:paraId="46825D00" w14:textId="77777777" w:rsidR="004F2AC4" w:rsidRDefault="004F2AC4" w:rsidP="004F2AC4">
      <w:pPr>
        <w:autoSpaceDE w:val="0"/>
        <w:autoSpaceDN w:val="0"/>
        <w:adjustRightInd w:val="0"/>
        <w:spacing w:after="0" w:line="360" w:lineRule="auto"/>
        <w:rPr>
          <w:rFonts w:ascii="Arial" w:hAnsi="Arial" w:cs="Arial"/>
          <w:color w:val="FF0000"/>
        </w:rPr>
      </w:pPr>
    </w:p>
    <w:p w14:paraId="204B2AB7" w14:textId="2832F8DF" w:rsidR="00CD2762" w:rsidRPr="004F2AC4" w:rsidRDefault="00C0701D" w:rsidP="004F2AC4">
      <w:pPr>
        <w:autoSpaceDE w:val="0"/>
        <w:autoSpaceDN w:val="0"/>
        <w:adjustRightInd w:val="0"/>
        <w:spacing w:after="0" w:line="360" w:lineRule="auto"/>
        <w:rPr>
          <w:rFonts w:ascii="Arial" w:hAnsi="Arial" w:cs="Arial"/>
          <w:b/>
          <w:sz w:val="28"/>
        </w:rPr>
      </w:pPr>
      <w:r w:rsidRPr="004F2AC4">
        <w:rPr>
          <w:rFonts w:ascii="Arial" w:hAnsi="Arial" w:cs="Arial"/>
          <w:b/>
          <w:sz w:val="28"/>
        </w:rPr>
        <w:t xml:space="preserve">SEND Register  </w:t>
      </w:r>
    </w:p>
    <w:p w14:paraId="6DF90103" w14:textId="1DD64D35" w:rsidR="00CD2762" w:rsidRPr="00CD2762" w:rsidRDefault="00C0701D" w:rsidP="00CD2762">
      <w:pPr>
        <w:autoSpaceDE w:val="0"/>
        <w:autoSpaceDN w:val="0"/>
        <w:adjustRightInd w:val="0"/>
        <w:spacing w:after="0" w:line="360" w:lineRule="auto"/>
        <w:rPr>
          <w:rFonts w:ascii="Arial" w:hAnsi="Arial" w:cs="Arial"/>
          <w:b/>
          <w:sz w:val="28"/>
        </w:rPr>
      </w:pPr>
      <w:r w:rsidRPr="00CD2762">
        <w:rPr>
          <w:rFonts w:ascii="Arial" w:hAnsi="Arial" w:cs="Arial"/>
        </w:rPr>
        <w:t>A register exists for each year grou</w:t>
      </w:r>
      <w:r w:rsidR="00554CCA" w:rsidRPr="00CD2762">
        <w:rPr>
          <w:rFonts w:ascii="Arial" w:hAnsi="Arial" w:cs="Arial"/>
        </w:rPr>
        <w:t>p and is maintained by the SENCo</w:t>
      </w:r>
      <w:r w:rsidRPr="00CD2762">
        <w:rPr>
          <w:rFonts w:ascii="Arial" w:hAnsi="Arial" w:cs="Arial"/>
        </w:rPr>
        <w:t xml:space="preserve">. </w:t>
      </w:r>
      <w:r w:rsidR="00BC43CC">
        <w:rPr>
          <w:rFonts w:ascii="Arial" w:hAnsi="Arial" w:cs="Arial"/>
        </w:rPr>
        <w:t>S</w:t>
      </w:r>
      <w:r w:rsidRPr="00CD2762">
        <w:rPr>
          <w:rFonts w:ascii="Arial" w:hAnsi="Arial" w:cs="Arial"/>
        </w:rPr>
        <w:t>tuden</w:t>
      </w:r>
      <w:r w:rsidR="00554CCA" w:rsidRPr="00CD2762">
        <w:rPr>
          <w:rFonts w:ascii="Arial" w:hAnsi="Arial" w:cs="Arial"/>
        </w:rPr>
        <w:t>ts on the register are categoris</w:t>
      </w:r>
      <w:r w:rsidRPr="00CD2762">
        <w:rPr>
          <w:rFonts w:ascii="Arial" w:hAnsi="Arial" w:cs="Arial"/>
        </w:rPr>
        <w:t>ed as SEND support (K) and SEND (E) for those with an EHC Plan in line with th</w:t>
      </w:r>
      <w:r w:rsidR="00554CCA" w:rsidRPr="00CD2762">
        <w:rPr>
          <w:rFonts w:ascii="Arial" w:hAnsi="Arial" w:cs="Arial"/>
        </w:rPr>
        <w:t xml:space="preserve">e new SEN Code of Practice.  </w:t>
      </w:r>
    </w:p>
    <w:p w14:paraId="5BE9B7F4" w14:textId="77777777" w:rsidR="00CD2762" w:rsidRDefault="00CD2762" w:rsidP="00CD2762">
      <w:pPr>
        <w:autoSpaceDE w:val="0"/>
        <w:autoSpaceDN w:val="0"/>
        <w:adjustRightInd w:val="0"/>
        <w:spacing w:after="0" w:line="360" w:lineRule="auto"/>
        <w:rPr>
          <w:rFonts w:ascii="Arial" w:hAnsi="Arial" w:cs="Arial"/>
        </w:rPr>
      </w:pPr>
    </w:p>
    <w:p w14:paraId="6C09DC8E" w14:textId="024F6C59" w:rsidR="00CD2762" w:rsidRPr="00CD2762" w:rsidRDefault="00C0701D" w:rsidP="00CD2762">
      <w:pPr>
        <w:autoSpaceDE w:val="0"/>
        <w:autoSpaceDN w:val="0"/>
        <w:adjustRightInd w:val="0"/>
        <w:spacing w:after="0" w:line="360" w:lineRule="auto"/>
        <w:rPr>
          <w:rFonts w:ascii="Arial" w:hAnsi="Arial" w:cs="Arial"/>
        </w:rPr>
      </w:pPr>
      <w:r w:rsidRPr="00CD2762">
        <w:rPr>
          <w:rFonts w:ascii="Arial" w:hAnsi="Arial" w:cs="Arial"/>
        </w:rPr>
        <w:t>The SEND Registe</w:t>
      </w:r>
      <w:r w:rsidR="00554CCA" w:rsidRPr="00CD2762">
        <w:rPr>
          <w:rFonts w:ascii="Arial" w:hAnsi="Arial" w:cs="Arial"/>
        </w:rPr>
        <w:t xml:space="preserve">r is available on SIMS and </w:t>
      </w:r>
      <w:r w:rsidRPr="00CD2762">
        <w:rPr>
          <w:rFonts w:ascii="Arial" w:hAnsi="Arial" w:cs="Arial"/>
        </w:rPr>
        <w:t>the Academy network and is acce</w:t>
      </w:r>
      <w:r w:rsidR="00CD2762">
        <w:rPr>
          <w:rFonts w:ascii="Arial" w:hAnsi="Arial" w:cs="Arial"/>
        </w:rPr>
        <w:t>ssible to all Academy</w:t>
      </w:r>
      <w:r w:rsidR="00554CCA" w:rsidRPr="00CD2762">
        <w:rPr>
          <w:rFonts w:ascii="Arial" w:hAnsi="Arial" w:cs="Arial"/>
        </w:rPr>
        <w:t xml:space="preserve"> staff.  </w:t>
      </w:r>
    </w:p>
    <w:p w14:paraId="076FC48E" w14:textId="77777777" w:rsidR="00CD2762" w:rsidRDefault="00CD2762" w:rsidP="00CD2762">
      <w:pPr>
        <w:autoSpaceDE w:val="0"/>
        <w:autoSpaceDN w:val="0"/>
        <w:adjustRightInd w:val="0"/>
        <w:spacing w:after="0" w:line="360" w:lineRule="auto"/>
        <w:rPr>
          <w:rFonts w:ascii="Arial" w:hAnsi="Arial" w:cs="Arial"/>
        </w:rPr>
      </w:pPr>
    </w:p>
    <w:p w14:paraId="67507445" w14:textId="7C5C2932" w:rsidR="00CD2762" w:rsidRPr="00CD2762" w:rsidRDefault="00C0701D" w:rsidP="00CD2762">
      <w:pPr>
        <w:autoSpaceDE w:val="0"/>
        <w:autoSpaceDN w:val="0"/>
        <w:adjustRightInd w:val="0"/>
        <w:spacing w:after="0" w:line="360" w:lineRule="auto"/>
        <w:rPr>
          <w:rFonts w:ascii="Arial" w:hAnsi="Arial" w:cs="Arial"/>
        </w:rPr>
      </w:pPr>
      <w:r w:rsidRPr="00CD2762">
        <w:rPr>
          <w:rFonts w:ascii="Arial" w:hAnsi="Arial" w:cs="Arial"/>
        </w:rPr>
        <w:t>The SEND Register is a fluid document that is constantly updated and the numbers of students on the register and the information contain</w:t>
      </w:r>
      <w:r w:rsidR="00554CCA" w:rsidRPr="00CD2762">
        <w:rPr>
          <w:rFonts w:ascii="Arial" w:hAnsi="Arial" w:cs="Arial"/>
        </w:rPr>
        <w:t xml:space="preserve">ed will be subject to change. </w:t>
      </w:r>
    </w:p>
    <w:p w14:paraId="32510976" w14:textId="77777777" w:rsidR="00CD2762" w:rsidRDefault="00CD2762" w:rsidP="00CD2762">
      <w:pPr>
        <w:autoSpaceDE w:val="0"/>
        <w:autoSpaceDN w:val="0"/>
        <w:adjustRightInd w:val="0"/>
        <w:spacing w:after="0" w:line="360" w:lineRule="auto"/>
        <w:rPr>
          <w:rFonts w:ascii="Arial" w:hAnsi="Arial" w:cs="Arial"/>
        </w:rPr>
      </w:pPr>
    </w:p>
    <w:p w14:paraId="45DCC21B" w14:textId="7B0797ED" w:rsidR="00C0701D" w:rsidRPr="00CD2762" w:rsidRDefault="00C0701D" w:rsidP="00CD2762">
      <w:pPr>
        <w:autoSpaceDE w:val="0"/>
        <w:autoSpaceDN w:val="0"/>
        <w:adjustRightInd w:val="0"/>
        <w:spacing w:after="0" w:line="360" w:lineRule="auto"/>
        <w:rPr>
          <w:rFonts w:ascii="Arial" w:hAnsi="Arial" w:cs="Arial"/>
        </w:rPr>
      </w:pPr>
      <w:r w:rsidRPr="00CD2762">
        <w:rPr>
          <w:rFonts w:ascii="Arial" w:hAnsi="Arial" w:cs="Arial"/>
        </w:rPr>
        <w:t>The SEND Register details a breakdown of the various SEND needs within the Academy and provides generic tendencies as well as suggested strategie</w:t>
      </w:r>
      <w:r w:rsidR="00554CCA" w:rsidRPr="00CD2762">
        <w:rPr>
          <w:rFonts w:ascii="Arial" w:hAnsi="Arial" w:cs="Arial"/>
        </w:rPr>
        <w:t xml:space="preserve">s to support pupil progress.  </w:t>
      </w:r>
      <w:r w:rsidRPr="00CD2762">
        <w:rPr>
          <w:rFonts w:ascii="Arial" w:hAnsi="Arial" w:cs="Arial"/>
        </w:rPr>
        <w:t xml:space="preserve">Students with an EHCP will have an Individual </w:t>
      </w:r>
      <w:r w:rsidR="00554CCA" w:rsidRPr="00CD2762">
        <w:rPr>
          <w:rFonts w:ascii="Arial" w:hAnsi="Arial" w:cs="Arial"/>
        </w:rPr>
        <w:t>student passport</w:t>
      </w:r>
      <w:r w:rsidRPr="00CD2762">
        <w:rPr>
          <w:rFonts w:ascii="Arial" w:hAnsi="Arial" w:cs="Arial"/>
        </w:rPr>
        <w:t xml:space="preserve"> including details of areas of need and bespoke strategies for support. This will also include any likes, dislikes and anxieties.</w:t>
      </w:r>
    </w:p>
    <w:p w14:paraId="08535845" w14:textId="77777777" w:rsidR="00C0701D" w:rsidRPr="00446961" w:rsidRDefault="00C0701D" w:rsidP="00236CD6">
      <w:pPr>
        <w:autoSpaceDE w:val="0"/>
        <w:autoSpaceDN w:val="0"/>
        <w:adjustRightInd w:val="0"/>
        <w:spacing w:after="0" w:line="360" w:lineRule="auto"/>
        <w:rPr>
          <w:rFonts w:ascii="Arial" w:hAnsi="Arial" w:cs="Arial"/>
          <w:color w:val="FF0000"/>
          <w:sz w:val="28"/>
        </w:rPr>
      </w:pPr>
    </w:p>
    <w:p w14:paraId="00E52980" w14:textId="4439AF6E" w:rsidR="008E370A" w:rsidRPr="00DD639D" w:rsidRDefault="008E370A" w:rsidP="008E370A">
      <w:pPr>
        <w:autoSpaceDE w:val="0"/>
        <w:autoSpaceDN w:val="0"/>
        <w:adjustRightInd w:val="0"/>
        <w:spacing w:after="0" w:line="360" w:lineRule="auto"/>
        <w:rPr>
          <w:rFonts w:ascii="Arial" w:hAnsi="Arial" w:cs="Arial"/>
          <w:b/>
          <w:sz w:val="28"/>
        </w:rPr>
      </w:pPr>
      <w:r w:rsidRPr="00DD639D">
        <w:rPr>
          <w:rFonts w:ascii="Arial" w:hAnsi="Arial" w:cs="Arial"/>
          <w:b/>
          <w:sz w:val="28"/>
        </w:rPr>
        <w:t>SEND Referral</w:t>
      </w:r>
    </w:p>
    <w:p w14:paraId="3DB487D8" w14:textId="6D5C2C66"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Members of staff consult with the SENCo if they notice students who may need specialist help during the school year. Staff can refer to the SENCo through the SEND Referral process and evidence for the concern must be produced, prior to any testing and / or additional intervention being undertaken.  </w:t>
      </w:r>
    </w:p>
    <w:p w14:paraId="51CC3AB1" w14:textId="77777777"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  </w:t>
      </w:r>
    </w:p>
    <w:p w14:paraId="22F46E3F" w14:textId="1B661556"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The SENCo may then ask for additional diagnostic assessment to be undertaken by other professionals.  </w:t>
      </w:r>
    </w:p>
    <w:p w14:paraId="1C25365A" w14:textId="77777777" w:rsidR="008E370A" w:rsidRPr="00446961" w:rsidRDefault="008E370A" w:rsidP="008E370A">
      <w:pPr>
        <w:autoSpaceDE w:val="0"/>
        <w:autoSpaceDN w:val="0"/>
        <w:adjustRightInd w:val="0"/>
        <w:spacing w:after="0" w:line="360" w:lineRule="auto"/>
        <w:rPr>
          <w:rFonts w:ascii="Arial" w:hAnsi="Arial" w:cs="Arial"/>
          <w:color w:val="00B050"/>
          <w:sz w:val="28"/>
        </w:rPr>
      </w:pPr>
    </w:p>
    <w:p w14:paraId="07A7413C" w14:textId="77777777" w:rsidR="00CD2762" w:rsidRDefault="00CD2762" w:rsidP="008E370A">
      <w:pPr>
        <w:autoSpaceDE w:val="0"/>
        <w:autoSpaceDN w:val="0"/>
        <w:adjustRightInd w:val="0"/>
        <w:spacing w:after="0" w:line="360" w:lineRule="auto"/>
        <w:rPr>
          <w:rFonts w:ascii="Arial" w:hAnsi="Arial" w:cs="Arial"/>
          <w:b/>
          <w:sz w:val="28"/>
        </w:rPr>
      </w:pPr>
    </w:p>
    <w:p w14:paraId="26068B2F" w14:textId="77777777" w:rsidR="00CD2762" w:rsidRDefault="00CD2762" w:rsidP="008E370A">
      <w:pPr>
        <w:autoSpaceDE w:val="0"/>
        <w:autoSpaceDN w:val="0"/>
        <w:adjustRightInd w:val="0"/>
        <w:spacing w:after="0" w:line="360" w:lineRule="auto"/>
        <w:rPr>
          <w:rFonts w:ascii="Arial" w:hAnsi="Arial" w:cs="Arial"/>
          <w:b/>
          <w:sz w:val="28"/>
        </w:rPr>
      </w:pPr>
    </w:p>
    <w:p w14:paraId="739C617B" w14:textId="77777777" w:rsidR="00B553F1" w:rsidRDefault="00B553F1" w:rsidP="008E370A">
      <w:pPr>
        <w:autoSpaceDE w:val="0"/>
        <w:autoSpaceDN w:val="0"/>
        <w:adjustRightInd w:val="0"/>
        <w:spacing w:after="0" w:line="360" w:lineRule="auto"/>
        <w:rPr>
          <w:rFonts w:ascii="Arial" w:hAnsi="Arial" w:cs="Arial"/>
          <w:b/>
          <w:sz w:val="28"/>
        </w:rPr>
      </w:pPr>
    </w:p>
    <w:p w14:paraId="348480FB" w14:textId="77777777" w:rsidR="00B553F1" w:rsidRDefault="00B553F1" w:rsidP="008E370A">
      <w:pPr>
        <w:autoSpaceDE w:val="0"/>
        <w:autoSpaceDN w:val="0"/>
        <w:adjustRightInd w:val="0"/>
        <w:spacing w:after="0" w:line="360" w:lineRule="auto"/>
        <w:rPr>
          <w:rFonts w:ascii="Arial" w:hAnsi="Arial" w:cs="Arial"/>
          <w:b/>
          <w:sz w:val="28"/>
        </w:rPr>
      </w:pPr>
    </w:p>
    <w:p w14:paraId="1636277A" w14:textId="31AB596F" w:rsidR="008E370A" w:rsidRPr="00DD639D" w:rsidRDefault="008E370A" w:rsidP="008E370A">
      <w:pPr>
        <w:autoSpaceDE w:val="0"/>
        <w:autoSpaceDN w:val="0"/>
        <w:adjustRightInd w:val="0"/>
        <w:spacing w:after="0" w:line="360" w:lineRule="auto"/>
        <w:rPr>
          <w:rFonts w:ascii="Arial" w:hAnsi="Arial" w:cs="Arial"/>
          <w:b/>
          <w:sz w:val="28"/>
        </w:rPr>
      </w:pPr>
      <w:r w:rsidRPr="00DD639D">
        <w:rPr>
          <w:rFonts w:ascii="Arial" w:hAnsi="Arial" w:cs="Arial"/>
          <w:b/>
          <w:sz w:val="28"/>
        </w:rPr>
        <w:lastRenderedPageBreak/>
        <w:t xml:space="preserve">Referral Procedures  </w:t>
      </w:r>
    </w:p>
    <w:p w14:paraId="36953CD3" w14:textId="77777777"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  </w:t>
      </w:r>
    </w:p>
    <w:p w14:paraId="61A63AE6" w14:textId="2EEAC0E3"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Early identification of students with Special Educational Needs is a crucial factor in overcoming</w:t>
      </w:r>
      <w:r w:rsidR="0011028D">
        <w:rPr>
          <w:rFonts w:ascii="Arial" w:hAnsi="Arial" w:cs="Arial"/>
        </w:rPr>
        <w:t xml:space="preserve"> barriers to learning. The SENCo</w:t>
      </w:r>
      <w:r w:rsidRPr="00DD639D">
        <w:rPr>
          <w:rFonts w:ascii="Arial" w:hAnsi="Arial" w:cs="Arial"/>
        </w:rPr>
        <w:t xml:space="preserve"> will work closely with the Senior Leader with responsibility for student tracking to monitor student progress and identify any potential concerns. </w:t>
      </w:r>
    </w:p>
    <w:p w14:paraId="412E7933" w14:textId="77777777"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  </w:t>
      </w:r>
    </w:p>
    <w:p w14:paraId="2EEC65BB" w14:textId="44A025A3" w:rsidR="008E370A" w:rsidRPr="00554CCA" w:rsidRDefault="0011028D" w:rsidP="008E370A">
      <w:pPr>
        <w:autoSpaceDE w:val="0"/>
        <w:autoSpaceDN w:val="0"/>
        <w:adjustRightInd w:val="0"/>
        <w:spacing w:after="0" w:line="360" w:lineRule="auto"/>
        <w:rPr>
          <w:rFonts w:ascii="Arial" w:hAnsi="Arial" w:cs="Arial"/>
          <w:color w:val="00B050"/>
        </w:rPr>
      </w:pPr>
      <w:r>
        <w:rPr>
          <w:rFonts w:ascii="Arial" w:hAnsi="Arial" w:cs="Arial"/>
        </w:rPr>
        <w:t>The SENCo</w:t>
      </w:r>
      <w:r w:rsidR="008E370A" w:rsidRPr="00DD639D">
        <w:rPr>
          <w:rFonts w:ascii="Arial" w:hAnsi="Arial" w:cs="Arial"/>
        </w:rPr>
        <w:t xml:space="preserve"> conducts a range of assessments to support identified students internally and with the support of relevant agencies.  A teacher who considers it necessary for a student to be assessed for Special Educational Needs should refer the matter to the SENCo and provide the necessary evidence.  The SENCo will refer a student to an external agency but will only do so after consulting with and obtaining the consent of parents.  </w:t>
      </w:r>
    </w:p>
    <w:p w14:paraId="7C3D568C" w14:textId="77777777" w:rsidR="008E370A" w:rsidRPr="00554CCA" w:rsidRDefault="008E370A" w:rsidP="008E370A">
      <w:pPr>
        <w:autoSpaceDE w:val="0"/>
        <w:autoSpaceDN w:val="0"/>
        <w:adjustRightInd w:val="0"/>
        <w:spacing w:after="0" w:line="360" w:lineRule="auto"/>
        <w:rPr>
          <w:rFonts w:ascii="Arial" w:hAnsi="Arial" w:cs="Arial"/>
          <w:b/>
          <w:color w:val="00B050"/>
        </w:rPr>
      </w:pPr>
    </w:p>
    <w:p w14:paraId="0069CB53" w14:textId="1CA1D612" w:rsidR="008E370A" w:rsidRPr="00DD639D" w:rsidRDefault="008E370A" w:rsidP="008E370A">
      <w:pPr>
        <w:autoSpaceDE w:val="0"/>
        <w:autoSpaceDN w:val="0"/>
        <w:adjustRightInd w:val="0"/>
        <w:spacing w:after="0" w:line="360" w:lineRule="auto"/>
        <w:rPr>
          <w:rFonts w:ascii="Arial" w:hAnsi="Arial" w:cs="Arial"/>
          <w:b/>
          <w:sz w:val="28"/>
          <w:szCs w:val="28"/>
        </w:rPr>
      </w:pPr>
      <w:r w:rsidRPr="00DD639D">
        <w:rPr>
          <w:rFonts w:ascii="Arial" w:hAnsi="Arial" w:cs="Arial"/>
          <w:b/>
          <w:sz w:val="28"/>
          <w:szCs w:val="28"/>
        </w:rPr>
        <w:t xml:space="preserve">Referrals by Parents or Carers    </w:t>
      </w:r>
    </w:p>
    <w:p w14:paraId="1187AABE" w14:textId="77777777" w:rsidR="008E370A" w:rsidRPr="00DD639D" w:rsidRDefault="008E370A" w:rsidP="008E370A">
      <w:pPr>
        <w:autoSpaceDE w:val="0"/>
        <w:autoSpaceDN w:val="0"/>
        <w:adjustRightInd w:val="0"/>
        <w:spacing w:after="0" w:line="360" w:lineRule="auto"/>
        <w:rPr>
          <w:rFonts w:ascii="Arial" w:hAnsi="Arial" w:cs="Arial"/>
        </w:rPr>
      </w:pPr>
    </w:p>
    <w:p w14:paraId="2125E789" w14:textId="01365C5A"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A student’s parent/carer may express concern by contacting a key member of staff or the SENCo. Once information is gathered the process is the same as for staff referrals. In the first instance parents/carers should contact the students Head of Year or the SENCo.  </w:t>
      </w:r>
    </w:p>
    <w:p w14:paraId="74749E6C" w14:textId="77777777" w:rsidR="008E370A" w:rsidRPr="00DD639D" w:rsidRDefault="008E370A" w:rsidP="008E370A">
      <w:pPr>
        <w:autoSpaceDE w:val="0"/>
        <w:autoSpaceDN w:val="0"/>
        <w:adjustRightInd w:val="0"/>
        <w:spacing w:after="0" w:line="360" w:lineRule="auto"/>
        <w:rPr>
          <w:rFonts w:ascii="Arial" w:hAnsi="Arial" w:cs="Arial"/>
        </w:rPr>
      </w:pPr>
    </w:p>
    <w:p w14:paraId="422C3A0E" w14:textId="5916D394"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Parents can request an assessment for an EHC pla</w:t>
      </w:r>
      <w:r w:rsidR="0011028D">
        <w:rPr>
          <w:rFonts w:ascii="Arial" w:hAnsi="Arial" w:cs="Arial"/>
        </w:rPr>
        <w:t>n and will liaise with the SENCo</w:t>
      </w:r>
      <w:r w:rsidRPr="00DD639D">
        <w:rPr>
          <w:rFonts w:ascii="Arial" w:hAnsi="Arial" w:cs="Arial"/>
        </w:rPr>
        <w:t xml:space="preserve"> throughout the process.  </w:t>
      </w:r>
    </w:p>
    <w:p w14:paraId="35BC1051" w14:textId="77777777" w:rsidR="008E370A" w:rsidRPr="00554CCA" w:rsidRDefault="008E370A" w:rsidP="008E370A">
      <w:pPr>
        <w:autoSpaceDE w:val="0"/>
        <w:autoSpaceDN w:val="0"/>
        <w:adjustRightInd w:val="0"/>
        <w:spacing w:after="0" w:line="360" w:lineRule="auto"/>
        <w:rPr>
          <w:rFonts w:ascii="Arial" w:hAnsi="Arial" w:cs="Arial"/>
          <w:color w:val="00B050"/>
        </w:rPr>
      </w:pPr>
      <w:r w:rsidRPr="00554CCA">
        <w:rPr>
          <w:rFonts w:ascii="Arial" w:hAnsi="Arial" w:cs="Arial"/>
          <w:color w:val="00B050"/>
        </w:rPr>
        <w:t xml:space="preserve"> </w:t>
      </w:r>
    </w:p>
    <w:p w14:paraId="0ACAB61E" w14:textId="07CFA1F5" w:rsidR="008E370A" w:rsidRPr="00DD639D" w:rsidRDefault="008E370A" w:rsidP="008E370A">
      <w:pPr>
        <w:autoSpaceDE w:val="0"/>
        <w:autoSpaceDN w:val="0"/>
        <w:adjustRightInd w:val="0"/>
        <w:spacing w:after="0" w:line="360" w:lineRule="auto"/>
        <w:rPr>
          <w:rFonts w:ascii="Arial" w:hAnsi="Arial" w:cs="Arial"/>
          <w:b/>
          <w:sz w:val="28"/>
        </w:rPr>
      </w:pPr>
      <w:r w:rsidRPr="00DD639D">
        <w:rPr>
          <w:rFonts w:ascii="Arial" w:hAnsi="Arial" w:cs="Arial"/>
          <w:b/>
          <w:sz w:val="28"/>
        </w:rPr>
        <w:t xml:space="preserve">Statutory Assessment  </w:t>
      </w:r>
    </w:p>
    <w:p w14:paraId="3D5A7CFF" w14:textId="77777777" w:rsidR="00554CCA" w:rsidRDefault="00554CCA" w:rsidP="008E370A">
      <w:pPr>
        <w:autoSpaceDE w:val="0"/>
        <w:autoSpaceDN w:val="0"/>
        <w:adjustRightInd w:val="0"/>
        <w:spacing w:after="0" w:line="360" w:lineRule="auto"/>
        <w:rPr>
          <w:rFonts w:ascii="Arial" w:hAnsi="Arial" w:cs="Arial"/>
          <w:color w:val="00B050"/>
        </w:rPr>
      </w:pPr>
    </w:p>
    <w:p w14:paraId="32D84A32" w14:textId="6E6D8D75"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If a student fails to make adequate progress and has demonstrated a significant cause for concern, the Academy and / or a parent / carer ma</w:t>
      </w:r>
      <w:r w:rsidR="0011028D">
        <w:rPr>
          <w:rFonts w:ascii="Arial" w:hAnsi="Arial" w:cs="Arial"/>
        </w:rPr>
        <w:t xml:space="preserve">y decide to request that the LA </w:t>
      </w:r>
      <w:r w:rsidRPr="00DD639D">
        <w:rPr>
          <w:rFonts w:ascii="Arial" w:hAnsi="Arial" w:cs="Arial"/>
        </w:rPr>
        <w:t xml:space="preserve">undertakes a statutory assessment. This may lead to the student being provided with an EHC plan.  </w:t>
      </w:r>
    </w:p>
    <w:p w14:paraId="2EA32ADE" w14:textId="77777777"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  </w:t>
      </w:r>
    </w:p>
    <w:p w14:paraId="0549DCAA" w14:textId="421E9B55"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The SENCo is responsible for allocating students with EHC plans a specified amount of support. The process of target setting, monitoring and reviewing remains the same as at Wave 2 and the Support Manager and Teaching Assistants where appropriate are fully involved.  </w:t>
      </w:r>
    </w:p>
    <w:p w14:paraId="41628EE2" w14:textId="77777777" w:rsidR="008E370A" w:rsidRPr="00DD639D" w:rsidRDefault="008E370A" w:rsidP="008E370A">
      <w:pPr>
        <w:autoSpaceDE w:val="0"/>
        <w:autoSpaceDN w:val="0"/>
        <w:adjustRightInd w:val="0"/>
        <w:spacing w:after="0" w:line="360" w:lineRule="auto"/>
        <w:rPr>
          <w:rFonts w:ascii="Arial" w:hAnsi="Arial" w:cs="Arial"/>
          <w:b/>
          <w:sz w:val="28"/>
        </w:rPr>
      </w:pPr>
    </w:p>
    <w:p w14:paraId="63A6F1B3" w14:textId="77777777" w:rsidR="00CD2762" w:rsidRDefault="00CD2762" w:rsidP="008E370A">
      <w:pPr>
        <w:autoSpaceDE w:val="0"/>
        <w:autoSpaceDN w:val="0"/>
        <w:adjustRightInd w:val="0"/>
        <w:spacing w:after="0" w:line="360" w:lineRule="auto"/>
        <w:rPr>
          <w:rFonts w:ascii="Arial" w:hAnsi="Arial" w:cs="Arial"/>
          <w:b/>
          <w:sz w:val="28"/>
        </w:rPr>
      </w:pPr>
    </w:p>
    <w:p w14:paraId="75430B74" w14:textId="3DB0E401" w:rsidR="008E370A" w:rsidRPr="00DD639D" w:rsidRDefault="008E370A" w:rsidP="008E370A">
      <w:pPr>
        <w:autoSpaceDE w:val="0"/>
        <w:autoSpaceDN w:val="0"/>
        <w:adjustRightInd w:val="0"/>
        <w:spacing w:after="0" w:line="360" w:lineRule="auto"/>
        <w:rPr>
          <w:rFonts w:ascii="Arial" w:hAnsi="Arial" w:cs="Arial"/>
          <w:sz w:val="28"/>
        </w:rPr>
      </w:pPr>
      <w:r w:rsidRPr="00DD639D">
        <w:rPr>
          <w:rFonts w:ascii="Arial" w:hAnsi="Arial" w:cs="Arial"/>
          <w:b/>
          <w:sz w:val="28"/>
        </w:rPr>
        <w:lastRenderedPageBreak/>
        <w:t>Criteria for exiting the SEND register</w:t>
      </w:r>
      <w:r w:rsidRPr="00DD639D">
        <w:rPr>
          <w:rFonts w:ascii="Arial" w:hAnsi="Arial" w:cs="Arial"/>
          <w:sz w:val="28"/>
        </w:rPr>
        <w:t xml:space="preserve">   </w:t>
      </w:r>
    </w:p>
    <w:p w14:paraId="7B5BCC18" w14:textId="7AF0306A"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For many students Special Education Needs can be short term and with intervention at the appropriate point they may overcome their difficulties. Where specific planned provision has been successful and accelerated progress has been made, so that the student is working within national expectations, then they should be removed from the SEND register.  </w:t>
      </w:r>
    </w:p>
    <w:p w14:paraId="56466495" w14:textId="77777777" w:rsidR="0011028D" w:rsidRDefault="0011028D" w:rsidP="008E370A">
      <w:pPr>
        <w:autoSpaceDE w:val="0"/>
        <w:autoSpaceDN w:val="0"/>
        <w:adjustRightInd w:val="0"/>
        <w:spacing w:after="0" w:line="360" w:lineRule="auto"/>
        <w:rPr>
          <w:rFonts w:ascii="Arial" w:hAnsi="Arial" w:cs="Arial"/>
        </w:rPr>
      </w:pPr>
    </w:p>
    <w:p w14:paraId="38E4512C" w14:textId="7220255D" w:rsidR="008E370A" w:rsidRPr="0011028D" w:rsidRDefault="008E370A" w:rsidP="008E370A">
      <w:pPr>
        <w:autoSpaceDE w:val="0"/>
        <w:autoSpaceDN w:val="0"/>
        <w:adjustRightInd w:val="0"/>
        <w:spacing w:after="0" w:line="360" w:lineRule="auto"/>
        <w:rPr>
          <w:rFonts w:ascii="Arial" w:hAnsi="Arial" w:cs="Arial"/>
        </w:rPr>
      </w:pPr>
      <w:r w:rsidRPr="00DD639D">
        <w:rPr>
          <w:rFonts w:ascii="Arial" w:hAnsi="Arial" w:cs="Arial"/>
          <w:b/>
          <w:sz w:val="28"/>
        </w:rPr>
        <w:t xml:space="preserve">Access Arrangements  </w:t>
      </w:r>
    </w:p>
    <w:p w14:paraId="786BF046" w14:textId="75C89657"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Access arrangements are designed for candidates with the required knowledge, understanding and skills, who are unable to demonstrate these in an assessment in its normal format due to a difficulty or disability.  </w:t>
      </w:r>
    </w:p>
    <w:p w14:paraId="08DADF79" w14:textId="77777777" w:rsidR="008E370A" w:rsidRPr="00554CCA" w:rsidRDefault="008E370A" w:rsidP="008E370A">
      <w:pPr>
        <w:autoSpaceDE w:val="0"/>
        <w:autoSpaceDN w:val="0"/>
        <w:adjustRightInd w:val="0"/>
        <w:spacing w:after="0" w:line="360" w:lineRule="auto"/>
        <w:rPr>
          <w:rFonts w:ascii="Arial" w:hAnsi="Arial" w:cs="Arial"/>
          <w:color w:val="00B050"/>
        </w:rPr>
      </w:pPr>
    </w:p>
    <w:p w14:paraId="5FED98A7" w14:textId="5969FE42"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The main types of access arrangements available are as follow:  </w:t>
      </w:r>
    </w:p>
    <w:p w14:paraId="390615CF" w14:textId="77777777" w:rsidR="008E370A" w:rsidRPr="00DD639D" w:rsidRDefault="008E370A" w:rsidP="008E370A">
      <w:pPr>
        <w:autoSpaceDE w:val="0"/>
        <w:autoSpaceDN w:val="0"/>
        <w:adjustRightInd w:val="0"/>
        <w:spacing w:after="0" w:line="360" w:lineRule="auto"/>
        <w:rPr>
          <w:rFonts w:ascii="Arial" w:hAnsi="Arial" w:cs="Arial"/>
        </w:rPr>
      </w:pPr>
      <w:r w:rsidRPr="00DD639D">
        <w:rPr>
          <w:rFonts w:ascii="Arial" w:hAnsi="Arial" w:cs="Arial"/>
        </w:rPr>
        <w:t xml:space="preserve">  </w:t>
      </w:r>
    </w:p>
    <w:p w14:paraId="397F898E" w14:textId="4A3E4FF8"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Extra time, for candidates who work at a much slower speed than their peers.  </w:t>
      </w:r>
    </w:p>
    <w:p w14:paraId="1DFAB4BA" w14:textId="5A080347" w:rsidR="008E370A" w:rsidRPr="0011028D" w:rsidRDefault="002A5DAE"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Rest br</w:t>
      </w:r>
      <w:r w:rsidR="008E370A" w:rsidRPr="0011028D">
        <w:rPr>
          <w:rFonts w:ascii="Arial" w:hAnsi="Arial" w:cs="Arial"/>
        </w:rPr>
        <w:t>eaks, for poor concentration or extreme stress.</w:t>
      </w:r>
    </w:p>
    <w:p w14:paraId="01075D3B" w14:textId="2F86EC57"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Use of a bilingual dictionary, for candidates whose first language is not English, Irish or Welsh, subject to the regulations.  </w:t>
      </w:r>
    </w:p>
    <w:p w14:paraId="016119D0" w14:textId="71629991"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Readers, for readers with decoding or comprehension difficulties who cannot read by themselves.   </w:t>
      </w:r>
    </w:p>
    <w:p w14:paraId="65999A08" w14:textId="3F115913"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Reading aloud, for those who have reading difficulties and can concentrate better if they can hear themselves read. </w:t>
      </w:r>
    </w:p>
    <w:p w14:paraId="50B71D46" w14:textId="2445B521"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Scribes, for very poor or slow writers who have difficulties writing by themselves  </w:t>
      </w:r>
    </w:p>
    <w:p w14:paraId="278E123C" w14:textId="2B36A041"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Word processors / laptops, for candidates who use a word processors / laptops in class. </w:t>
      </w:r>
    </w:p>
    <w:p w14:paraId="2B3DC01A" w14:textId="5A56E2EB"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Transcripts of scripts which may be hard for the examiner to read.  </w:t>
      </w:r>
    </w:p>
    <w:p w14:paraId="345EA0BD" w14:textId="160F9A08"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 xml:space="preserve">Prompters, for candidates who have concentration difficulties.  </w:t>
      </w:r>
    </w:p>
    <w:p w14:paraId="0D7100E8" w14:textId="641305A0" w:rsidR="008E370A" w:rsidRPr="0011028D" w:rsidRDefault="008E370A" w:rsidP="0011028D">
      <w:pPr>
        <w:pStyle w:val="ListParagraph"/>
        <w:numPr>
          <w:ilvl w:val="0"/>
          <w:numId w:val="21"/>
        </w:numPr>
        <w:autoSpaceDE w:val="0"/>
        <w:autoSpaceDN w:val="0"/>
        <w:adjustRightInd w:val="0"/>
        <w:spacing w:after="0" w:line="360" w:lineRule="auto"/>
        <w:rPr>
          <w:rFonts w:ascii="Arial" w:hAnsi="Arial" w:cs="Arial"/>
        </w:rPr>
      </w:pPr>
      <w:r w:rsidRPr="0011028D">
        <w:rPr>
          <w:rFonts w:ascii="Arial" w:hAnsi="Arial" w:cs="Arial"/>
        </w:rPr>
        <w:t>Oral Language Modifiers, for candidates who have problems with comprehension.</w:t>
      </w:r>
    </w:p>
    <w:p w14:paraId="13D59103" w14:textId="0328D764" w:rsidR="00AE1B61" w:rsidRPr="00AE1B61" w:rsidRDefault="00AE1B61" w:rsidP="00236CD6">
      <w:pPr>
        <w:autoSpaceDE w:val="0"/>
        <w:autoSpaceDN w:val="0"/>
        <w:adjustRightInd w:val="0"/>
        <w:spacing w:after="0" w:line="360" w:lineRule="auto"/>
        <w:rPr>
          <w:rFonts w:ascii="Arial" w:hAnsi="Arial" w:cs="Arial"/>
          <w:color w:val="000000" w:themeColor="text1"/>
        </w:rPr>
      </w:pPr>
    </w:p>
    <w:p w14:paraId="62F95A52" w14:textId="4DB454FE" w:rsidR="00776F65" w:rsidRPr="00DD639D" w:rsidRDefault="00AE1B61" w:rsidP="009F7C0F">
      <w:pPr>
        <w:autoSpaceDE w:val="0"/>
        <w:autoSpaceDN w:val="0"/>
        <w:adjustRightInd w:val="0"/>
        <w:spacing w:after="0" w:line="360" w:lineRule="auto"/>
        <w:rPr>
          <w:rFonts w:ascii="Arial" w:hAnsi="Arial" w:cs="Arial"/>
          <w:color w:val="000000" w:themeColor="text1"/>
        </w:rPr>
      </w:pPr>
      <w:r>
        <w:rPr>
          <w:rFonts w:ascii="Arial" w:hAnsi="Arial" w:cs="Arial"/>
          <w:color w:val="000000" w:themeColor="text1"/>
        </w:rPr>
        <w:t xml:space="preserve">  </w:t>
      </w:r>
    </w:p>
    <w:p w14:paraId="1AA608AC" w14:textId="37E89D7C" w:rsidR="00480253" w:rsidRPr="002A5DAE" w:rsidRDefault="00480253" w:rsidP="009F7C0F">
      <w:pPr>
        <w:autoSpaceDE w:val="0"/>
        <w:autoSpaceDN w:val="0"/>
        <w:adjustRightInd w:val="0"/>
        <w:spacing w:after="0" w:line="360" w:lineRule="auto"/>
        <w:rPr>
          <w:rFonts w:ascii="Arial" w:hAnsi="Arial" w:cs="Arial"/>
          <w:b/>
          <w:bCs/>
          <w:sz w:val="28"/>
        </w:rPr>
      </w:pPr>
      <w:r w:rsidRPr="002A5DAE">
        <w:rPr>
          <w:rFonts w:ascii="Arial" w:hAnsi="Arial" w:cs="Arial"/>
          <w:b/>
          <w:bCs/>
          <w:sz w:val="28"/>
        </w:rPr>
        <w:t>Informing staff</w:t>
      </w:r>
    </w:p>
    <w:p w14:paraId="29E103F3" w14:textId="79B8FB4F" w:rsidR="00480253" w:rsidRPr="00DD639D" w:rsidRDefault="00480253" w:rsidP="009F7C0F">
      <w:pPr>
        <w:autoSpaceDE w:val="0"/>
        <w:autoSpaceDN w:val="0"/>
        <w:adjustRightInd w:val="0"/>
        <w:spacing w:after="0" w:line="360" w:lineRule="auto"/>
        <w:rPr>
          <w:rFonts w:ascii="Arial" w:hAnsi="Arial" w:cs="Arial"/>
        </w:rPr>
      </w:pPr>
      <w:r w:rsidRPr="00DD639D">
        <w:rPr>
          <w:rFonts w:ascii="ArialMT" w:hAnsi="ArialMT" w:cs="ArialMT"/>
        </w:rPr>
        <w:t xml:space="preserve">Information about a student’s special educational need is passed on to staff in </w:t>
      </w:r>
      <w:r w:rsidRPr="00DD639D">
        <w:rPr>
          <w:rFonts w:ascii="Arial" w:hAnsi="Arial" w:cs="Arial"/>
        </w:rPr>
        <w:t xml:space="preserve">the </w:t>
      </w:r>
      <w:r w:rsidR="002A5DAE">
        <w:rPr>
          <w:rFonts w:ascii="Arial" w:hAnsi="Arial" w:cs="Arial"/>
        </w:rPr>
        <w:t xml:space="preserve">Academy </w:t>
      </w:r>
      <w:r w:rsidRPr="00DD639D">
        <w:rPr>
          <w:rFonts w:ascii="Arial" w:hAnsi="Arial" w:cs="Arial"/>
        </w:rPr>
        <w:t>in the following ways: -</w:t>
      </w:r>
    </w:p>
    <w:p w14:paraId="6C2FDE60" w14:textId="0B8A61F3" w:rsidR="002A5DAE"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 xml:space="preserve">SEND register is regularly updated and distributed to all staff via </w:t>
      </w:r>
      <w:r w:rsidR="00950954">
        <w:rPr>
          <w:rFonts w:ascii="Arial" w:hAnsi="Arial" w:cs="Arial"/>
        </w:rPr>
        <w:t>VLE.</w:t>
      </w:r>
    </w:p>
    <w:p w14:paraId="08257444" w14:textId="3116DFAD" w:rsidR="00480253"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Face to face liaison between the SENCO and appropriate teachers.</w:t>
      </w:r>
    </w:p>
    <w:p w14:paraId="1FEA0EED" w14:textId="4E5CB29E" w:rsidR="00480253"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The attendance of appropriate teachers at formal review meetings.</w:t>
      </w:r>
    </w:p>
    <w:p w14:paraId="714B52BE" w14:textId="53B993A0" w:rsidR="00480253"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lastRenderedPageBreak/>
        <w:t>SEND issues being on the agendas of department/pastoral meetings.</w:t>
      </w:r>
    </w:p>
    <w:p w14:paraId="71B22926" w14:textId="13F6E96B" w:rsidR="00480253"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Learning Managers.</w:t>
      </w:r>
    </w:p>
    <w:p w14:paraId="5AE186D2" w14:textId="07604AEA" w:rsidR="00480253" w:rsidRPr="0011028D" w:rsidRDefault="00DD639D"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Excellence Centre</w:t>
      </w:r>
      <w:r w:rsidR="009F7C0F" w:rsidRPr="0011028D">
        <w:rPr>
          <w:rFonts w:ascii="Arial" w:hAnsi="Arial" w:cs="Arial"/>
        </w:rPr>
        <w:t xml:space="preserve"> </w:t>
      </w:r>
      <w:r w:rsidR="00480253" w:rsidRPr="0011028D">
        <w:rPr>
          <w:rFonts w:ascii="Arial" w:hAnsi="Arial" w:cs="Arial"/>
        </w:rPr>
        <w:t>/</w:t>
      </w:r>
      <w:r w:rsidR="009F7C0F" w:rsidRPr="0011028D">
        <w:rPr>
          <w:rFonts w:ascii="Arial" w:hAnsi="Arial" w:cs="Arial"/>
        </w:rPr>
        <w:t xml:space="preserve"> </w:t>
      </w:r>
      <w:r w:rsidR="00480253" w:rsidRPr="0011028D">
        <w:rPr>
          <w:rFonts w:ascii="Arial" w:hAnsi="Arial" w:cs="Arial"/>
        </w:rPr>
        <w:t>PLC Staff.</w:t>
      </w:r>
    </w:p>
    <w:p w14:paraId="18FE1569" w14:textId="70A6FCC1" w:rsidR="00480253"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 xml:space="preserve">Support in formation available on the VLE </w:t>
      </w:r>
      <w:r w:rsidR="009F7C0F" w:rsidRPr="0011028D">
        <w:rPr>
          <w:rFonts w:ascii="Arial" w:hAnsi="Arial" w:cs="Arial"/>
        </w:rPr>
        <w:t>–</w:t>
      </w:r>
      <w:r w:rsidRPr="0011028D">
        <w:rPr>
          <w:rFonts w:ascii="Arial" w:hAnsi="Arial" w:cs="Arial"/>
        </w:rPr>
        <w:t xml:space="preserve"> </w:t>
      </w:r>
      <w:r w:rsidR="009F7C0F" w:rsidRPr="0011028D">
        <w:rPr>
          <w:rFonts w:ascii="Arial" w:hAnsi="Arial" w:cs="Arial"/>
        </w:rPr>
        <w:t>student passports</w:t>
      </w:r>
    </w:p>
    <w:p w14:paraId="66881EEE" w14:textId="1447CDF9" w:rsidR="00480253" w:rsidRPr="0011028D" w:rsidRDefault="00480253" w:rsidP="0011028D">
      <w:pPr>
        <w:pStyle w:val="ListParagraph"/>
        <w:numPr>
          <w:ilvl w:val="0"/>
          <w:numId w:val="22"/>
        </w:numPr>
        <w:autoSpaceDE w:val="0"/>
        <w:autoSpaceDN w:val="0"/>
        <w:adjustRightInd w:val="0"/>
        <w:spacing w:after="0" w:line="360" w:lineRule="auto"/>
        <w:rPr>
          <w:rFonts w:ascii="Arial" w:hAnsi="Arial" w:cs="Arial"/>
        </w:rPr>
      </w:pPr>
      <w:r w:rsidRPr="0011028D">
        <w:rPr>
          <w:rFonts w:ascii="Arial" w:hAnsi="Arial" w:cs="Arial"/>
        </w:rPr>
        <w:t>Whole school CPD sessions.</w:t>
      </w:r>
    </w:p>
    <w:p w14:paraId="04F89516" w14:textId="77777777" w:rsidR="00191DD2" w:rsidRDefault="00191DD2" w:rsidP="00A74441">
      <w:pPr>
        <w:autoSpaceDE w:val="0"/>
        <w:autoSpaceDN w:val="0"/>
        <w:adjustRightInd w:val="0"/>
        <w:spacing w:after="0" w:line="360" w:lineRule="auto"/>
        <w:rPr>
          <w:rFonts w:ascii="Arial" w:hAnsi="Arial" w:cs="Arial"/>
          <w:b/>
          <w:bCs/>
          <w:sz w:val="28"/>
          <w:szCs w:val="28"/>
        </w:rPr>
      </w:pPr>
    </w:p>
    <w:p w14:paraId="0F177CBC" w14:textId="28634FC9" w:rsidR="00480253" w:rsidRDefault="00480253" w:rsidP="00A74441">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Assessment and recording procedures</w:t>
      </w:r>
    </w:p>
    <w:p w14:paraId="40CE9D6F" w14:textId="78699A43" w:rsidR="00480253" w:rsidRDefault="00191DD2" w:rsidP="00A74441">
      <w:pPr>
        <w:autoSpaceDE w:val="0"/>
        <w:autoSpaceDN w:val="0"/>
        <w:adjustRightInd w:val="0"/>
        <w:spacing w:after="0" w:line="360" w:lineRule="auto"/>
        <w:rPr>
          <w:rFonts w:ascii="Arial" w:hAnsi="Arial" w:cs="Arial"/>
        </w:rPr>
      </w:pPr>
      <w:r>
        <w:rPr>
          <w:rFonts w:ascii="Arial" w:hAnsi="Arial" w:cs="Arial"/>
        </w:rPr>
        <w:t>T</w:t>
      </w:r>
      <w:r w:rsidR="00480253">
        <w:rPr>
          <w:rFonts w:ascii="Arial" w:hAnsi="Arial" w:cs="Arial"/>
        </w:rPr>
        <w:t>he needs of most students will be met by appropriate differentiation of the normal</w:t>
      </w:r>
      <w:r w:rsidR="002A5DAE">
        <w:rPr>
          <w:rFonts w:ascii="Arial" w:hAnsi="Arial" w:cs="Arial"/>
        </w:rPr>
        <w:t xml:space="preserve"> </w:t>
      </w:r>
      <w:r w:rsidR="00480253">
        <w:rPr>
          <w:rFonts w:ascii="Arial" w:hAnsi="Arial" w:cs="Arial"/>
        </w:rPr>
        <w:t>curriculum and will be monitored by subject teachers.</w:t>
      </w:r>
    </w:p>
    <w:p w14:paraId="7FFE6BE8" w14:textId="77777777" w:rsidR="002A5DAE" w:rsidRDefault="002A5DAE" w:rsidP="00A74441">
      <w:pPr>
        <w:autoSpaceDE w:val="0"/>
        <w:autoSpaceDN w:val="0"/>
        <w:adjustRightInd w:val="0"/>
        <w:spacing w:after="0" w:line="360" w:lineRule="auto"/>
        <w:rPr>
          <w:rFonts w:ascii="Arial" w:hAnsi="Arial" w:cs="Arial"/>
        </w:rPr>
      </w:pPr>
    </w:p>
    <w:p w14:paraId="517A88FC" w14:textId="45D858D0" w:rsidR="00480253" w:rsidRDefault="00480253" w:rsidP="00A74441">
      <w:pPr>
        <w:autoSpaceDE w:val="0"/>
        <w:autoSpaceDN w:val="0"/>
        <w:adjustRightInd w:val="0"/>
        <w:spacing w:after="0" w:line="360" w:lineRule="auto"/>
        <w:rPr>
          <w:rFonts w:ascii="Arial" w:hAnsi="Arial" w:cs="Arial"/>
        </w:rPr>
      </w:pPr>
      <w:r>
        <w:rPr>
          <w:rFonts w:ascii="Arial" w:hAnsi="Arial" w:cs="Arial"/>
        </w:rPr>
        <w:t xml:space="preserve">Those students, who require additional support will be noted according to the </w:t>
      </w:r>
      <w:r w:rsidR="00A74441">
        <w:rPr>
          <w:rFonts w:ascii="Arial" w:hAnsi="Arial" w:cs="Arial"/>
        </w:rPr>
        <w:t xml:space="preserve">SEN </w:t>
      </w:r>
      <w:r>
        <w:rPr>
          <w:rFonts w:ascii="Arial" w:hAnsi="Arial" w:cs="Arial"/>
        </w:rPr>
        <w:t>Code of</w:t>
      </w:r>
    </w:p>
    <w:p w14:paraId="64E60755"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Practice at:</w:t>
      </w:r>
    </w:p>
    <w:p w14:paraId="67B43546" w14:textId="77777777" w:rsidR="00480253" w:rsidRPr="00A74441" w:rsidRDefault="00480253" w:rsidP="00A74441">
      <w:pPr>
        <w:pStyle w:val="ListParagraph"/>
        <w:numPr>
          <w:ilvl w:val="0"/>
          <w:numId w:val="1"/>
        </w:numPr>
        <w:autoSpaceDE w:val="0"/>
        <w:autoSpaceDN w:val="0"/>
        <w:adjustRightInd w:val="0"/>
        <w:spacing w:after="0" w:line="360" w:lineRule="auto"/>
        <w:rPr>
          <w:rFonts w:ascii="Arial" w:hAnsi="Arial" w:cs="Arial"/>
        </w:rPr>
      </w:pPr>
      <w:r w:rsidRPr="00A74441">
        <w:rPr>
          <w:rFonts w:ascii="Arial" w:hAnsi="Arial" w:cs="Arial"/>
        </w:rPr>
        <w:t>EHC Plan</w:t>
      </w:r>
    </w:p>
    <w:p w14:paraId="076C9FC4" w14:textId="77777777" w:rsidR="00480253" w:rsidRPr="00A74441" w:rsidRDefault="00480253" w:rsidP="00A74441">
      <w:pPr>
        <w:pStyle w:val="ListParagraph"/>
        <w:numPr>
          <w:ilvl w:val="0"/>
          <w:numId w:val="1"/>
        </w:numPr>
        <w:autoSpaceDE w:val="0"/>
        <w:autoSpaceDN w:val="0"/>
        <w:adjustRightInd w:val="0"/>
        <w:spacing w:after="0" w:line="360" w:lineRule="auto"/>
        <w:rPr>
          <w:rFonts w:ascii="Arial" w:hAnsi="Arial" w:cs="Arial"/>
        </w:rPr>
      </w:pPr>
      <w:r w:rsidRPr="00A74441">
        <w:rPr>
          <w:rFonts w:ascii="Arial" w:hAnsi="Arial" w:cs="Arial"/>
        </w:rPr>
        <w:t>SEN Support</w:t>
      </w:r>
    </w:p>
    <w:p w14:paraId="6D39D3CE" w14:textId="77777777" w:rsidR="00480253" w:rsidRPr="00A74441" w:rsidRDefault="00480253" w:rsidP="00A74441">
      <w:pPr>
        <w:pStyle w:val="ListParagraph"/>
        <w:numPr>
          <w:ilvl w:val="0"/>
          <w:numId w:val="1"/>
        </w:numPr>
        <w:autoSpaceDE w:val="0"/>
        <w:autoSpaceDN w:val="0"/>
        <w:adjustRightInd w:val="0"/>
        <w:spacing w:after="0" w:line="360" w:lineRule="auto"/>
        <w:rPr>
          <w:rFonts w:ascii="Arial" w:hAnsi="Arial" w:cs="Arial"/>
        </w:rPr>
      </w:pPr>
      <w:r w:rsidRPr="00A74441">
        <w:rPr>
          <w:rFonts w:ascii="Arial" w:hAnsi="Arial" w:cs="Arial"/>
        </w:rPr>
        <w:t>All students have individual targets set in each subject.</w:t>
      </w:r>
    </w:p>
    <w:p w14:paraId="5E7F691D" w14:textId="77777777" w:rsidR="00480253" w:rsidRPr="00A74441" w:rsidRDefault="00480253" w:rsidP="00A74441">
      <w:pPr>
        <w:pStyle w:val="ListParagraph"/>
        <w:numPr>
          <w:ilvl w:val="0"/>
          <w:numId w:val="1"/>
        </w:numPr>
        <w:autoSpaceDE w:val="0"/>
        <w:autoSpaceDN w:val="0"/>
        <w:adjustRightInd w:val="0"/>
        <w:spacing w:after="0" w:line="360" w:lineRule="auto"/>
        <w:rPr>
          <w:rFonts w:ascii="Arial" w:hAnsi="Arial" w:cs="Arial"/>
        </w:rPr>
      </w:pPr>
      <w:r w:rsidRPr="00A74441">
        <w:rPr>
          <w:rFonts w:ascii="Arial" w:hAnsi="Arial" w:cs="Arial"/>
        </w:rPr>
        <w:t>The needs of students with EHC plans will be reviewed according to the statutory</w:t>
      </w:r>
    </w:p>
    <w:p w14:paraId="58F0714C" w14:textId="77777777" w:rsidR="00480253" w:rsidRPr="00A74441" w:rsidRDefault="00480253" w:rsidP="00A74441">
      <w:pPr>
        <w:pStyle w:val="ListParagraph"/>
        <w:autoSpaceDE w:val="0"/>
        <w:autoSpaceDN w:val="0"/>
        <w:adjustRightInd w:val="0"/>
        <w:spacing w:after="0" w:line="360" w:lineRule="auto"/>
        <w:rPr>
          <w:rFonts w:ascii="Arial" w:hAnsi="Arial" w:cs="Arial"/>
        </w:rPr>
      </w:pPr>
      <w:r w:rsidRPr="00A74441">
        <w:rPr>
          <w:rFonts w:ascii="Arial" w:hAnsi="Arial" w:cs="Arial"/>
        </w:rPr>
        <w:t>requirements.</w:t>
      </w:r>
    </w:p>
    <w:p w14:paraId="412C7575" w14:textId="77777777" w:rsidR="00A74441" w:rsidRDefault="00A74441" w:rsidP="00480253">
      <w:pPr>
        <w:autoSpaceDE w:val="0"/>
        <w:autoSpaceDN w:val="0"/>
        <w:adjustRightInd w:val="0"/>
        <w:spacing w:after="0" w:line="240" w:lineRule="auto"/>
        <w:rPr>
          <w:rFonts w:ascii="Arial" w:hAnsi="Arial" w:cs="Arial"/>
          <w:b/>
          <w:bCs/>
          <w:sz w:val="28"/>
          <w:szCs w:val="28"/>
        </w:rPr>
      </w:pPr>
    </w:p>
    <w:p w14:paraId="1B3762CD" w14:textId="77084AA7" w:rsidR="00480253" w:rsidRDefault="00480253" w:rsidP="00A74441">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Access to the curriculum</w:t>
      </w:r>
    </w:p>
    <w:p w14:paraId="36D6256B" w14:textId="19631CBB" w:rsidR="00480253" w:rsidRDefault="00480253" w:rsidP="00A74441">
      <w:pPr>
        <w:autoSpaceDE w:val="0"/>
        <w:autoSpaceDN w:val="0"/>
        <w:adjustRightInd w:val="0"/>
        <w:spacing w:after="0" w:line="360" w:lineRule="auto"/>
        <w:rPr>
          <w:rFonts w:ascii="Arial" w:hAnsi="Arial" w:cs="Arial"/>
        </w:rPr>
      </w:pPr>
      <w:r>
        <w:rPr>
          <w:rFonts w:ascii="Arial" w:hAnsi="Arial" w:cs="Arial"/>
        </w:rPr>
        <w:t>Students with special educational needs a</w:t>
      </w:r>
      <w:r w:rsidR="00607C5B">
        <w:rPr>
          <w:rFonts w:ascii="Arial" w:hAnsi="Arial" w:cs="Arial"/>
        </w:rPr>
        <w:t>re fully integrated within the A</w:t>
      </w:r>
      <w:r>
        <w:rPr>
          <w:rFonts w:ascii="Arial" w:hAnsi="Arial" w:cs="Arial"/>
        </w:rPr>
        <w:t>cademy. Each</w:t>
      </w:r>
    </w:p>
    <w:p w14:paraId="506656A2"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department will determine how the needs of the students will be met. Subjects are set by</w:t>
      </w:r>
    </w:p>
    <w:p w14:paraId="011659C0" w14:textId="77777777" w:rsidR="00480253" w:rsidRDefault="00480253" w:rsidP="00A74441">
      <w:pPr>
        <w:autoSpaceDE w:val="0"/>
        <w:autoSpaceDN w:val="0"/>
        <w:adjustRightInd w:val="0"/>
        <w:spacing w:after="0" w:line="360" w:lineRule="auto"/>
        <w:rPr>
          <w:rFonts w:ascii="Arial" w:hAnsi="Arial" w:cs="Arial"/>
        </w:rPr>
      </w:pPr>
      <w:r>
        <w:rPr>
          <w:rFonts w:ascii="ArialMT" w:hAnsi="ArialMT" w:cs="ArialMT"/>
        </w:rPr>
        <w:t xml:space="preserve">ability. The match between a student’s ability and an appropriate </w:t>
      </w:r>
      <w:r>
        <w:rPr>
          <w:rFonts w:ascii="Arial" w:hAnsi="Arial" w:cs="Arial"/>
        </w:rPr>
        <w:t>curriculum is crucial.</w:t>
      </w:r>
    </w:p>
    <w:p w14:paraId="517DC682"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Departments are encouraged to exercise and develop their provision for students with</w:t>
      </w:r>
    </w:p>
    <w:p w14:paraId="61354610"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special educational needs in order to ensure full access to the National Curriculum at the</w:t>
      </w:r>
    </w:p>
    <w:p w14:paraId="53CDBB23"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necessary level.</w:t>
      </w:r>
    </w:p>
    <w:p w14:paraId="09BEE2C5" w14:textId="77777777" w:rsidR="002A5DAE" w:rsidRDefault="002A5DAE" w:rsidP="00A74441">
      <w:pPr>
        <w:autoSpaceDE w:val="0"/>
        <w:autoSpaceDN w:val="0"/>
        <w:adjustRightInd w:val="0"/>
        <w:spacing w:after="0" w:line="360" w:lineRule="auto"/>
        <w:rPr>
          <w:rFonts w:ascii="Arial" w:hAnsi="Arial" w:cs="Arial"/>
        </w:rPr>
      </w:pPr>
    </w:p>
    <w:p w14:paraId="7A31F527" w14:textId="49D3A0A6" w:rsidR="00480253" w:rsidRPr="00DD639D" w:rsidRDefault="00191DD2" w:rsidP="00A74441">
      <w:pPr>
        <w:autoSpaceDE w:val="0"/>
        <w:autoSpaceDN w:val="0"/>
        <w:adjustRightInd w:val="0"/>
        <w:spacing w:after="0" w:line="360" w:lineRule="auto"/>
        <w:rPr>
          <w:rFonts w:ascii="Arial" w:hAnsi="Arial" w:cs="Arial"/>
        </w:rPr>
      </w:pPr>
      <w:r>
        <w:rPr>
          <w:rFonts w:ascii="Arial" w:hAnsi="Arial" w:cs="Arial"/>
        </w:rPr>
        <w:t>The SENCo</w:t>
      </w:r>
      <w:r w:rsidR="00607C5B">
        <w:rPr>
          <w:rFonts w:ascii="Arial" w:hAnsi="Arial" w:cs="Arial"/>
        </w:rPr>
        <w:t xml:space="preserve">, </w:t>
      </w:r>
      <w:r w:rsidR="00295294" w:rsidRPr="00BC43CC">
        <w:rPr>
          <w:rFonts w:ascii="Arial" w:hAnsi="Arial" w:cs="Arial"/>
        </w:rPr>
        <w:t>SEN Co-ordinator</w:t>
      </w:r>
      <w:r w:rsidR="00480253">
        <w:rPr>
          <w:rFonts w:ascii="Arial" w:hAnsi="Arial" w:cs="Arial"/>
        </w:rPr>
        <w:t xml:space="preserve"> and teaching assistants (TA</w:t>
      </w:r>
      <w:r w:rsidR="00480253">
        <w:rPr>
          <w:rFonts w:ascii="ArialMT" w:hAnsi="ArialMT" w:cs="ArialMT"/>
        </w:rPr>
        <w:t>’s</w:t>
      </w:r>
      <w:r w:rsidR="00480253">
        <w:rPr>
          <w:rFonts w:ascii="Arial" w:hAnsi="Arial" w:cs="Arial"/>
        </w:rPr>
        <w:t>) will provide support to colleagues. The nature of</w:t>
      </w:r>
      <w:r w:rsidR="002A5DAE">
        <w:rPr>
          <w:rFonts w:ascii="Arial" w:hAnsi="Arial" w:cs="Arial"/>
        </w:rPr>
        <w:t xml:space="preserve"> </w:t>
      </w:r>
      <w:r w:rsidR="00480253">
        <w:rPr>
          <w:rFonts w:ascii="Arial" w:hAnsi="Arial" w:cs="Arial"/>
        </w:rPr>
        <w:t>this support is negotiable with the subject teacher and ma</w:t>
      </w:r>
      <w:r w:rsidR="005A3B0E">
        <w:rPr>
          <w:rFonts w:ascii="Arial" w:hAnsi="Arial" w:cs="Arial"/>
        </w:rPr>
        <w:t xml:space="preserve">y be determined by the needs of </w:t>
      </w:r>
      <w:r w:rsidR="00480253">
        <w:rPr>
          <w:rFonts w:ascii="Arial" w:hAnsi="Arial" w:cs="Arial"/>
        </w:rPr>
        <w:t xml:space="preserve">the individual student and/or teaching group. </w:t>
      </w:r>
      <w:r w:rsidR="00480253" w:rsidRPr="00DD639D">
        <w:rPr>
          <w:rFonts w:ascii="Arial" w:hAnsi="Arial" w:cs="Arial"/>
        </w:rPr>
        <w:t>The support may involve the TA using</w:t>
      </w:r>
      <w:r w:rsidR="002A5DAE">
        <w:rPr>
          <w:rFonts w:ascii="Arial" w:hAnsi="Arial" w:cs="Arial"/>
        </w:rPr>
        <w:t xml:space="preserve"> </w:t>
      </w:r>
      <w:r w:rsidR="00480253" w:rsidRPr="00DD639D">
        <w:rPr>
          <w:rFonts w:ascii="Arial" w:hAnsi="Arial" w:cs="Arial"/>
        </w:rPr>
        <w:t>additional time to prepare differentiated teaching resources or seeking advice from the</w:t>
      </w:r>
      <w:r w:rsidR="002A5DAE">
        <w:rPr>
          <w:rFonts w:ascii="Arial" w:hAnsi="Arial" w:cs="Arial"/>
        </w:rPr>
        <w:t xml:space="preserve"> </w:t>
      </w:r>
      <w:r w:rsidR="00480253" w:rsidRPr="00DD639D">
        <w:rPr>
          <w:rFonts w:ascii="Arial" w:hAnsi="Arial" w:cs="Arial"/>
        </w:rPr>
        <w:t>SENC</w:t>
      </w:r>
      <w:r w:rsidR="00607C5B" w:rsidRPr="00DD639D">
        <w:rPr>
          <w:rFonts w:ascii="Arial" w:hAnsi="Arial" w:cs="Arial"/>
        </w:rPr>
        <w:t>o</w:t>
      </w:r>
      <w:r w:rsidR="002A5DAE">
        <w:rPr>
          <w:rFonts w:ascii="Arial" w:hAnsi="Arial" w:cs="Arial"/>
        </w:rPr>
        <w:t>.</w:t>
      </w:r>
    </w:p>
    <w:p w14:paraId="20F2D98B" w14:textId="77777777" w:rsidR="005A3B0E" w:rsidRPr="00A74441" w:rsidRDefault="005A3B0E" w:rsidP="00A74441">
      <w:pPr>
        <w:autoSpaceDE w:val="0"/>
        <w:autoSpaceDN w:val="0"/>
        <w:adjustRightInd w:val="0"/>
        <w:spacing w:after="0" w:line="360" w:lineRule="auto"/>
        <w:rPr>
          <w:rFonts w:ascii="Arial" w:hAnsi="Arial" w:cs="Arial"/>
          <w:color w:val="FF0000"/>
        </w:rPr>
      </w:pPr>
    </w:p>
    <w:p w14:paraId="27FC65FB" w14:textId="77777777" w:rsidR="002A5DAE" w:rsidRDefault="002A5DAE" w:rsidP="00A74441">
      <w:pPr>
        <w:autoSpaceDE w:val="0"/>
        <w:autoSpaceDN w:val="0"/>
        <w:adjustRightInd w:val="0"/>
        <w:spacing w:after="0" w:line="360" w:lineRule="auto"/>
        <w:rPr>
          <w:rFonts w:ascii="Arial" w:hAnsi="Arial" w:cs="Arial"/>
          <w:b/>
          <w:bCs/>
          <w:sz w:val="28"/>
          <w:szCs w:val="28"/>
        </w:rPr>
      </w:pPr>
    </w:p>
    <w:p w14:paraId="3D077913" w14:textId="77777777" w:rsidR="0029074E" w:rsidRDefault="0029074E" w:rsidP="00A74441">
      <w:pPr>
        <w:autoSpaceDE w:val="0"/>
        <w:autoSpaceDN w:val="0"/>
        <w:adjustRightInd w:val="0"/>
        <w:spacing w:after="0" w:line="360" w:lineRule="auto"/>
        <w:rPr>
          <w:rFonts w:ascii="Arial" w:hAnsi="Arial" w:cs="Arial"/>
          <w:b/>
          <w:bCs/>
          <w:sz w:val="28"/>
          <w:szCs w:val="28"/>
        </w:rPr>
      </w:pPr>
    </w:p>
    <w:p w14:paraId="383E00C2" w14:textId="77777777" w:rsidR="0029074E" w:rsidRDefault="0029074E" w:rsidP="00A74441">
      <w:pPr>
        <w:autoSpaceDE w:val="0"/>
        <w:autoSpaceDN w:val="0"/>
        <w:adjustRightInd w:val="0"/>
        <w:spacing w:after="0" w:line="360" w:lineRule="auto"/>
        <w:rPr>
          <w:rFonts w:ascii="Arial" w:hAnsi="Arial" w:cs="Arial"/>
          <w:b/>
          <w:bCs/>
          <w:sz w:val="28"/>
          <w:szCs w:val="28"/>
        </w:rPr>
      </w:pPr>
    </w:p>
    <w:p w14:paraId="6996C643" w14:textId="4CDC3DDC" w:rsidR="00480253" w:rsidRDefault="00480253" w:rsidP="00A74441">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lastRenderedPageBreak/>
        <w:t>Monitoring and Evaluation</w:t>
      </w:r>
    </w:p>
    <w:p w14:paraId="143ACEC1" w14:textId="7C24446C" w:rsidR="00480253" w:rsidRDefault="00480253" w:rsidP="00A74441">
      <w:pPr>
        <w:autoSpaceDE w:val="0"/>
        <w:autoSpaceDN w:val="0"/>
        <w:adjustRightInd w:val="0"/>
        <w:spacing w:after="0" w:line="360" w:lineRule="auto"/>
        <w:rPr>
          <w:rFonts w:ascii="Arial" w:hAnsi="Arial" w:cs="Arial"/>
        </w:rPr>
      </w:pPr>
      <w:r>
        <w:rPr>
          <w:rFonts w:ascii="Arial" w:hAnsi="Arial" w:cs="Arial"/>
        </w:rPr>
        <w:t>The successful operation of the SEND policy should ensure a whole academy awareness</w:t>
      </w:r>
      <w:r w:rsidR="002A5DAE">
        <w:rPr>
          <w:rFonts w:ascii="Arial" w:hAnsi="Arial" w:cs="Arial"/>
        </w:rPr>
        <w:t xml:space="preserve"> </w:t>
      </w:r>
      <w:r>
        <w:rPr>
          <w:rFonts w:ascii="Arial" w:hAnsi="Arial" w:cs="Arial"/>
        </w:rPr>
        <w:t>and response to SEND issues. The success of the policy should be observable in the</w:t>
      </w:r>
      <w:r w:rsidR="002A5DAE">
        <w:rPr>
          <w:rFonts w:ascii="Arial" w:hAnsi="Arial" w:cs="Arial"/>
        </w:rPr>
        <w:t xml:space="preserve"> </w:t>
      </w:r>
      <w:r>
        <w:rPr>
          <w:rFonts w:ascii="Arial" w:hAnsi="Arial" w:cs="Arial"/>
        </w:rPr>
        <w:t>following ways: -</w:t>
      </w:r>
    </w:p>
    <w:p w14:paraId="255A50D0" w14:textId="74A5C8F9" w:rsidR="00480253" w:rsidRPr="00191DD2" w:rsidRDefault="00A74441" w:rsidP="00191DD2">
      <w:pPr>
        <w:pStyle w:val="ListParagraph"/>
        <w:numPr>
          <w:ilvl w:val="0"/>
          <w:numId w:val="23"/>
        </w:numPr>
        <w:autoSpaceDE w:val="0"/>
        <w:autoSpaceDN w:val="0"/>
        <w:adjustRightInd w:val="0"/>
        <w:spacing w:after="0" w:line="360" w:lineRule="auto"/>
        <w:rPr>
          <w:rFonts w:ascii="Arial" w:hAnsi="Arial" w:cs="Arial"/>
        </w:rPr>
      </w:pPr>
      <w:r w:rsidRPr="00191DD2">
        <w:rPr>
          <w:rFonts w:ascii="Arial" w:hAnsi="Arial" w:cs="Arial"/>
        </w:rPr>
        <w:t>E</w:t>
      </w:r>
      <w:r w:rsidR="00480253" w:rsidRPr="00191DD2">
        <w:rPr>
          <w:rFonts w:ascii="Arial" w:hAnsi="Arial" w:cs="Arial"/>
        </w:rPr>
        <w:t xml:space="preserve">vidence from classroom practice </w:t>
      </w:r>
      <w:r w:rsidR="00295294" w:rsidRPr="00191DD2">
        <w:rPr>
          <w:rFonts w:ascii="Arial" w:hAnsi="Arial" w:cs="Arial"/>
        </w:rPr>
        <w:t>e.g.,</w:t>
      </w:r>
      <w:r w:rsidR="00480253" w:rsidRPr="00191DD2">
        <w:rPr>
          <w:rFonts w:ascii="Arial" w:hAnsi="Arial" w:cs="Arial"/>
        </w:rPr>
        <w:t xml:space="preserve"> dep</w:t>
      </w:r>
      <w:r w:rsidR="00776F65" w:rsidRPr="00191DD2">
        <w:rPr>
          <w:rFonts w:ascii="Arial" w:hAnsi="Arial" w:cs="Arial"/>
        </w:rPr>
        <w:t xml:space="preserve">loyment of appropriate teaching </w:t>
      </w:r>
      <w:r w:rsidR="00480253" w:rsidRPr="00191DD2">
        <w:rPr>
          <w:rFonts w:ascii="Arial" w:hAnsi="Arial" w:cs="Arial"/>
        </w:rPr>
        <w:t>styles, differentiation of tasks, and use of appropriate resources.</w:t>
      </w:r>
    </w:p>
    <w:p w14:paraId="14DB0B24" w14:textId="2229BD9E" w:rsidR="00480253" w:rsidRPr="00191DD2" w:rsidRDefault="00A74441" w:rsidP="00191DD2">
      <w:pPr>
        <w:pStyle w:val="ListParagraph"/>
        <w:numPr>
          <w:ilvl w:val="0"/>
          <w:numId w:val="23"/>
        </w:numPr>
        <w:autoSpaceDE w:val="0"/>
        <w:autoSpaceDN w:val="0"/>
        <w:adjustRightInd w:val="0"/>
        <w:spacing w:after="0" w:line="360" w:lineRule="auto"/>
        <w:rPr>
          <w:rFonts w:ascii="Arial" w:hAnsi="Arial" w:cs="Arial"/>
        </w:rPr>
      </w:pPr>
      <w:r w:rsidRPr="00191DD2">
        <w:rPr>
          <w:rFonts w:ascii="Arial" w:hAnsi="Arial" w:cs="Arial"/>
        </w:rPr>
        <w:t>T</w:t>
      </w:r>
      <w:r w:rsidR="00480253" w:rsidRPr="00191DD2">
        <w:rPr>
          <w:rFonts w:ascii="Arial" w:hAnsi="Arial" w:cs="Arial"/>
        </w:rPr>
        <w:t xml:space="preserve">he fulfilment of statutory duties </w:t>
      </w:r>
      <w:r w:rsidR="00295294" w:rsidRPr="00191DD2">
        <w:rPr>
          <w:rFonts w:ascii="Arial" w:hAnsi="Arial" w:cs="Arial"/>
        </w:rPr>
        <w:t>e.g.,</w:t>
      </w:r>
      <w:r w:rsidR="00480253" w:rsidRPr="00191DD2">
        <w:rPr>
          <w:rFonts w:ascii="Arial" w:hAnsi="Arial" w:cs="Arial"/>
        </w:rPr>
        <w:t xml:space="preserve"> management of EHC plans.</w:t>
      </w:r>
    </w:p>
    <w:p w14:paraId="5C1CB8B6" w14:textId="77777777" w:rsidR="00A74441" w:rsidRDefault="00A74441" w:rsidP="00A74441">
      <w:pPr>
        <w:autoSpaceDE w:val="0"/>
        <w:autoSpaceDN w:val="0"/>
        <w:adjustRightInd w:val="0"/>
        <w:spacing w:after="0" w:line="360" w:lineRule="auto"/>
        <w:rPr>
          <w:rFonts w:ascii="Arial" w:hAnsi="Arial" w:cs="Arial"/>
        </w:rPr>
      </w:pPr>
    </w:p>
    <w:p w14:paraId="6BCFBAB9" w14:textId="074632A1" w:rsidR="00480253" w:rsidRDefault="00480253" w:rsidP="00A74441">
      <w:pPr>
        <w:autoSpaceDE w:val="0"/>
        <w:autoSpaceDN w:val="0"/>
        <w:adjustRightInd w:val="0"/>
        <w:spacing w:after="0" w:line="360" w:lineRule="auto"/>
        <w:rPr>
          <w:rFonts w:ascii="Arial" w:hAnsi="Arial" w:cs="Arial"/>
        </w:rPr>
      </w:pPr>
      <w:r>
        <w:rPr>
          <w:rFonts w:ascii="Arial" w:hAnsi="Arial" w:cs="Arial"/>
        </w:rPr>
        <w:t>The answers to the following questions would also act as a measure of the success of the</w:t>
      </w:r>
      <w:r w:rsidR="002A5DAE">
        <w:rPr>
          <w:rFonts w:ascii="Arial" w:hAnsi="Arial" w:cs="Arial"/>
        </w:rPr>
        <w:t xml:space="preserve"> </w:t>
      </w:r>
      <w:r w:rsidR="00A74441">
        <w:rPr>
          <w:rFonts w:ascii="Arial" w:hAnsi="Arial" w:cs="Arial"/>
        </w:rPr>
        <w:t>p</w:t>
      </w:r>
      <w:r>
        <w:rPr>
          <w:rFonts w:ascii="Arial" w:hAnsi="Arial" w:cs="Arial"/>
        </w:rPr>
        <w:t>olicy</w:t>
      </w:r>
      <w:r w:rsidR="00A74441">
        <w:rPr>
          <w:rFonts w:ascii="Arial" w:hAnsi="Arial" w:cs="Arial"/>
        </w:rPr>
        <w:t>:</w:t>
      </w:r>
    </w:p>
    <w:p w14:paraId="4919F74F" w14:textId="49294A11" w:rsidR="00480253" w:rsidRPr="00191DD2" w:rsidRDefault="00A74441" w:rsidP="00191DD2">
      <w:pPr>
        <w:pStyle w:val="ListParagraph"/>
        <w:numPr>
          <w:ilvl w:val="0"/>
          <w:numId w:val="24"/>
        </w:numPr>
        <w:autoSpaceDE w:val="0"/>
        <w:autoSpaceDN w:val="0"/>
        <w:adjustRightInd w:val="0"/>
        <w:spacing w:after="0" w:line="360" w:lineRule="auto"/>
        <w:rPr>
          <w:rFonts w:ascii="Arial" w:hAnsi="Arial" w:cs="Arial"/>
        </w:rPr>
      </w:pPr>
      <w:r w:rsidRPr="00191DD2">
        <w:rPr>
          <w:rFonts w:ascii="Arial" w:hAnsi="Arial" w:cs="Arial"/>
        </w:rPr>
        <w:t>A</w:t>
      </w:r>
      <w:r w:rsidR="00480253" w:rsidRPr="00191DD2">
        <w:rPr>
          <w:rFonts w:ascii="Arial" w:hAnsi="Arial" w:cs="Arial"/>
        </w:rPr>
        <w:t>re students with special educatio</w:t>
      </w:r>
      <w:r w:rsidRPr="00191DD2">
        <w:rPr>
          <w:rFonts w:ascii="Arial" w:hAnsi="Arial" w:cs="Arial"/>
        </w:rPr>
        <w:t xml:space="preserve">nal needs identified within the </w:t>
      </w:r>
      <w:r w:rsidR="00480253" w:rsidRPr="00191DD2">
        <w:rPr>
          <w:rFonts w:ascii="ArialMT" w:hAnsi="ArialMT" w:cs="ArialMT"/>
        </w:rPr>
        <w:t xml:space="preserve">framework of the </w:t>
      </w:r>
      <w:r w:rsidRPr="00191DD2">
        <w:rPr>
          <w:rFonts w:ascii="ArialMT" w:hAnsi="ArialMT" w:cs="ArialMT"/>
        </w:rPr>
        <w:t xml:space="preserve">SEN </w:t>
      </w:r>
      <w:r w:rsidR="00480253" w:rsidRPr="00191DD2">
        <w:rPr>
          <w:rFonts w:ascii="ArialMT" w:hAnsi="ArialMT" w:cs="ArialMT"/>
        </w:rPr>
        <w:t>Code of Practice and the LEA’s overall policy</w:t>
      </w:r>
      <w:r w:rsidRPr="00191DD2">
        <w:rPr>
          <w:rFonts w:ascii="ArialMT" w:hAnsi="ArialMT" w:cs="ArialMT"/>
        </w:rPr>
        <w:t>?</w:t>
      </w:r>
    </w:p>
    <w:p w14:paraId="3073412F" w14:textId="77777777" w:rsidR="00D045B2" w:rsidRDefault="00A74441" w:rsidP="00191DD2">
      <w:pPr>
        <w:pStyle w:val="ListParagraph"/>
        <w:numPr>
          <w:ilvl w:val="0"/>
          <w:numId w:val="24"/>
        </w:numPr>
        <w:autoSpaceDE w:val="0"/>
        <w:autoSpaceDN w:val="0"/>
        <w:adjustRightInd w:val="0"/>
        <w:spacing w:after="0" w:line="360" w:lineRule="auto"/>
        <w:rPr>
          <w:rFonts w:ascii="Arial" w:hAnsi="Arial" w:cs="Arial"/>
        </w:rPr>
      </w:pPr>
      <w:r w:rsidRPr="00191DD2">
        <w:rPr>
          <w:rFonts w:ascii="Arial" w:hAnsi="Arial" w:cs="Arial"/>
        </w:rPr>
        <w:t>Ar</w:t>
      </w:r>
      <w:r w:rsidR="00480253" w:rsidRPr="00191DD2">
        <w:rPr>
          <w:rFonts w:ascii="Arial" w:hAnsi="Arial" w:cs="Arial"/>
        </w:rPr>
        <w:t>e the staff and governing body</w:t>
      </w:r>
      <w:r w:rsidRPr="00191DD2">
        <w:rPr>
          <w:rFonts w:ascii="Arial" w:hAnsi="Arial" w:cs="Arial"/>
        </w:rPr>
        <w:t xml:space="preserve"> aware of students with special </w:t>
      </w:r>
      <w:r w:rsidR="00480253" w:rsidRPr="00191DD2">
        <w:rPr>
          <w:rFonts w:ascii="Arial" w:hAnsi="Arial" w:cs="Arial"/>
        </w:rPr>
        <w:t>educational needs?</w:t>
      </w:r>
    </w:p>
    <w:p w14:paraId="4C9AFF45" w14:textId="04B50AFD" w:rsidR="00480253" w:rsidRPr="00191DD2" w:rsidRDefault="00480253" w:rsidP="00191DD2">
      <w:pPr>
        <w:pStyle w:val="ListParagraph"/>
        <w:numPr>
          <w:ilvl w:val="0"/>
          <w:numId w:val="24"/>
        </w:numPr>
        <w:autoSpaceDE w:val="0"/>
        <w:autoSpaceDN w:val="0"/>
        <w:adjustRightInd w:val="0"/>
        <w:spacing w:after="0" w:line="360" w:lineRule="auto"/>
        <w:rPr>
          <w:rFonts w:ascii="Arial" w:hAnsi="Arial" w:cs="Arial"/>
        </w:rPr>
      </w:pPr>
      <w:r w:rsidRPr="00191DD2">
        <w:rPr>
          <w:rFonts w:ascii="Arial" w:hAnsi="Arial" w:cs="Arial"/>
        </w:rPr>
        <w:t>Does the academy secure appropriate prov</w:t>
      </w:r>
      <w:r w:rsidR="00A74441" w:rsidRPr="00191DD2">
        <w:rPr>
          <w:rFonts w:ascii="Arial" w:hAnsi="Arial" w:cs="Arial"/>
        </w:rPr>
        <w:t xml:space="preserve">ision for students with special </w:t>
      </w:r>
      <w:r w:rsidRPr="00191DD2">
        <w:rPr>
          <w:rFonts w:ascii="Arial" w:hAnsi="Arial" w:cs="Arial"/>
        </w:rPr>
        <w:t>educational needs?</w:t>
      </w:r>
    </w:p>
    <w:p w14:paraId="680E73A6" w14:textId="77777777" w:rsidR="00776F65" w:rsidRDefault="00776F65" w:rsidP="00A74441">
      <w:pPr>
        <w:autoSpaceDE w:val="0"/>
        <w:autoSpaceDN w:val="0"/>
        <w:adjustRightInd w:val="0"/>
        <w:spacing w:after="0" w:line="360" w:lineRule="auto"/>
        <w:rPr>
          <w:rFonts w:ascii="Arial" w:hAnsi="Arial" w:cs="Arial"/>
          <w:b/>
          <w:bCs/>
          <w:sz w:val="28"/>
          <w:szCs w:val="28"/>
        </w:rPr>
      </w:pPr>
    </w:p>
    <w:p w14:paraId="713FC5BE" w14:textId="10308930" w:rsidR="00480253" w:rsidRDefault="00480253" w:rsidP="00A74441">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The involvement of parents and complaints procedures</w:t>
      </w:r>
    </w:p>
    <w:p w14:paraId="188008C6" w14:textId="34A10232" w:rsidR="00480253" w:rsidRDefault="00480253" w:rsidP="00A74441">
      <w:pPr>
        <w:autoSpaceDE w:val="0"/>
        <w:autoSpaceDN w:val="0"/>
        <w:adjustRightInd w:val="0"/>
        <w:spacing w:after="0" w:line="360" w:lineRule="auto"/>
        <w:rPr>
          <w:rFonts w:ascii="Arial" w:hAnsi="Arial" w:cs="Arial"/>
        </w:rPr>
      </w:pPr>
      <w:r>
        <w:rPr>
          <w:rFonts w:ascii="Arial" w:hAnsi="Arial" w:cs="Arial"/>
        </w:rPr>
        <w:t>Parents should be involved at all stages whenever concerns about a student</w:t>
      </w:r>
      <w:r>
        <w:rPr>
          <w:rFonts w:ascii="ArialMT" w:hAnsi="ArialMT" w:cs="ArialMT"/>
        </w:rPr>
        <w:t>’</w:t>
      </w:r>
      <w:r>
        <w:rPr>
          <w:rFonts w:ascii="Arial" w:hAnsi="Arial" w:cs="Arial"/>
        </w:rPr>
        <w:t>s progress are</w:t>
      </w:r>
      <w:r w:rsidR="002A5DAE">
        <w:rPr>
          <w:rFonts w:ascii="Arial" w:hAnsi="Arial" w:cs="Arial"/>
        </w:rPr>
        <w:t xml:space="preserve"> </w:t>
      </w:r>
      <w:r>
        <w:rPr>
          <w:rFonts w:ascii="Arial" w:hAnsi="Arial" w:cs="Arial"/>
        </w:rPr>
        <w:t>expressed.</w:t>
      </w:r>
    </w:p>
    <w:p w14:paraId="5D4ECCB7" w14:textId="77777777" w:rsidR="000C02A0" w:rsidRDefault="000C02A0" w:rsidP="00A74441">
      <w:pPr>
        <w:autoSpaceDE w:val="0"/>
        <w:autoSpaceDN w:val="0"/>
        <w:adjustRightInd w:val="0"/>
        <w:spacing w:after="0" w:line="360" w:lineRule="auto"/>
        <w:rPr>
          <w:rFonts w:ascii="Arial" w:hAnsi="Arial" w:cs="Arial"/>
        </w:rPr>
      </w:pPr>
    </w:p>
    <w:p w14:paraId="02DD48AF" w14:textId="4AACB4AA" w:rsidR="00480253" w:rsidRDefault="00295294" w:rsidP="00A74441">
      <w:pPr>
        <w:autoSpaceDE w:val="0"/>
        <w:autoSpaceDN w:val="0"/>
        <w:adjustRightInd w:val="0"/>
        <w:spacing w:after="0" w:line="360" w:lineRule="auto"/>
        <w:rPr>
          <w:rFonts w:ascii="Arial" w:hAnsi="Arial" w:cs="Arial"/>
        </w:rPr>
      </w:pPr>
      <w:r>
        <w:rPr>
          <w:rFonts w:ascii="Arial" w:hAnsi="Arial" w:cs="Arial"/>
        </w:rPr>
        <w:t>However,</w:t>
      </w:r>
      <w:r w:rsidR="00480253">
        <w:rPr>
          <w:rFonts w:ascii="Arial" w:hAnsi="Arial" w:cs="Arial"/>
        </w:rPr>
        <w:t xml:space="preserve"> should a complaint </w:t>
      </w:r>
      <w:proofErr w:type="gramStart"/>
      <w:r w:rsidR="00480253">
        <w:rPr>
          <w:rFonts w:ascii="Arial" w:hAnsi="Arial" w:cs="Arial"/>
        </w:rPr>
        <w:t>occur</w:t>
      </w:r>
      <w:proofErr w:type="gramEnd"/>
      <w:r w:rsidR="00480253">
        <w:rPr>
          <w:rFonts w:ascii="Arial" w:hAnsi="Arial" w:cs="Arial"/>
        </w:rPr>
        <w:t xml:space="preserve"> the problem may be dealt with initially at the point of</w:t>
      </w:r>
    </w:p>
    <w:p w14:paraId="7E3A1040"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contact and the matter referred as soon as possible to the SEND Co-ordinator who will take</w:t>
      </w:r>
    </w:p>
    <w:p w14:paraId="148E6DAD" w14:textId="77777777" w:rsidR="00480253" w:rsidRDefault="00480253" w:rsidP="00A74441">
      <w:pPr>
        <w:autoSpaceDE w:val="0"/>
        <w:autoSpaceDN w:val="0"/>
        <w:adjustRightInd w:val="0"/>
        <w:spacing w:after="0" w:line="360" w:lineRule="auto"/>
        <w:rPr>
          <w:rFonts w:ascii="Arial" w:hAnsi="Arial" w:cs="Arial"/>
        </w:rPr>
      </w:pPr>
      <w:r>
        <w:rPr>
          <w:rFonts w:ascii="Arial" w:hAnsi="Arial" w:cs="Arial"/>
        </w:rPr>
        <w:t>up the issue and liaise with all those involved.</w:t>
      </w:r>
    </w:p>
    <w:p w14:paraId="10FE773D" w14:textId="77777777" w:rsidR="000C02A0" w:rsidRDefault="000C02A0" w:rsidP="00480253">
      <w:pPr>
        <w:autoSpaceDE w:val="0"/>
        <w:autoSpaceDN w:val="0"/>
        <w:adjustRightInd w:val="0"/>
        <w:spacing w:after="0" w:line="240" w:lineRule="auto"/>
        <w:rPr>
          <w:rFonts w:ascii="Arial" w:hAnsi="Arial" w:cs="Arial"/>
          <w:b/>
          <w:bCs/>
          <w:sz w:val="28"/>
          <w:szCs w:val="28"/>
        </w:rPr>
      </w:pPr>
    </w:p>
    <w:p w14:paraId="37124B28" w14:textId="2884FD84" w:rsidR="00480253" w:rsidRDefault="00480253" w:rsidP="0048025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Links with outside agencies</w:t>
      </w:r>
    </w:p>
    <w:p w14:paraId="7B812BD7" w14:textId="77777777" w:rsidR="00AE1B61" w:rsidRDefault="00AE1B61" w:rsidP="00480253">
      <w:pPr>
        <w:autoSpaceDE w:val="0"/>
        <w:autoSpaceDN w:val="0"/>
        <w:adjustRightInd w:val="0"/>
        <w:spacing w:after="0" w:line="240" w:lineRule="auto"/>
        <w:rPr>
          <w:rFonts w:ascii="Arial" w:hAnsi="Arial" w:cs="Arial"/>
          <w:b/>
          <w:bCs/>
          <w:sz w:val="28"/>
          <w:szCs w:val="28"/>
        </w:rPr>
      </w:pPr>
    </w:p>
    <w:p w14:paraId="13D5EE52" w14:textId="36BEC7D9" w:rsidR="00480253" w:rsidRDefault="00480253" w:rsidP="008D0501">
      <w:pPr>
        <w:autoSpaceDE w:val="0"/>
        <w:autoSpaceDN w:val="0"/>
        <w:adjustRightInd w:val="0"/>
        <w:spacing w:after="0" w:line="360" w:lineRule="auto"/>
        <w:rPr>
          <w:rFonts w:ascii="Arial" w:hAnsi="Arial" w:cs="Arial"/>
        </w:rPr>
      </w:pPr>
      <w:r>
        <w:rPr>
          <w:rFonts w:ascii="Arial" w:hAnsi="Arial" w:cs="Arial"/>
        </w:rPr>
        <w:t>The SEND co-ordinator w</w:t>
      </w:r>
      <w:r w:rsidR="00953016">
        <w:rPr>
          <w:rFonts w:ascii="Arial" w:hAnsi="Arial" w:cs="Arial"/>
        </w:rPr>
        <w:t>ill maintain links with the Local Authority S</w:t>
      </w:r>
      <w:r w:rsidR="008D0501">
        <w:rPr>
          <w:rFonts w:ascii="Arial" w:hAnsi="Arial" w:cs="Arial"/>
        </w:rPr>
        <w:t>u</w:t>
      </w:r>
      <w:r w:rsidR="00953016">
        <w:rPr>
          <w:rFonts w:ascii="Arial" w:hAnsi="Arial" w:cs="Arial"/>
        </w:rPr>
        <w:t>pport Service</w:t>
      </w:r>
      <w:r w:rsidR="008D0501">
        <w:rPr>
          <w:rFonts w:ascii="Arial" w:hAnsi="Arial" w:cs="Arial"/>
        </w:rPr>
        <w:t>s</w:t>
      </w:r>
      <w:r w:rsidR="00953016">
        <w:rPr>
          <w:rFonts w:ascii="Arial" w:hAnsi="Arial" w:cs="Arial"/>
        </w:rPr>
        <w:t xml:space="preserve">, the Schools Psychology </w:t>
      </w:r>
      <w:r w:rsidR="00295294">
        <w:rPr>
          <w:rFonts w:ascii="Arial" w:hAnsi="Arial" w:cs="Arial"/>
        </w:rPr>
        <w:t>Service,</w:t>
      </w:r>
      <w:r w:rsidR="00953016">
        <w:rPr>
          <w:rFonts w:ascii="Arial" w:hAnsi="Arial" w:cs="Arial"/>
        </w:rPr>
        <w:t xml:space="preserve"> and other agencies </w:t>
      </w:r>
      <w:r w:rsidR="008D0501">
        <w:rPr>
          <w:rFonts w:ascii="Arial" w:hAnsi="Arial" w:cs="Arial"/>
        </w:rPr>
        <w:t>e.g.</w:t>
      </w:r>
      <w:r w:rsidR="00953016">
        <w:rPr>
          <w:rFonts w:ascii="Arial" w:hAnsi="Arial" w:cs="Arial"/>
        </w:rPr>
        <w:t>,</w:t>
      </w:r>
      <w:r>
        <w:rPr>
          <w:rFonts w:ascii="Arial" w:hAnsi="Arial" w:cs="Arial"/>
        </w:rPr>
        <w:t xml:space="preserve"> CAMHS</w:t>
      </w:r>
      <w:r w:rsidR="00953016">
        <w:rPr>
          <w:rFonts w:ascii="Arial" w:hAnsi="Arial" w:cs="Arial"/>
        </w:rPr>
        <w:t>,</w:t>
      </w:r>
      <w:r>
        <w:rPr>
          <w:rFonts w:ascii="Arial" w:hAnsi="Arial" w:cs="Arial"/>
        </w:rPr>
        <w:t xml:space="preserve"> Health </w:t>
      </w:r>
      <w:proofErr w:type="gramStart"/>
      <w:r>
        <w:rPr>
          <w:rFonts w:ascii="Arial" w:hAnsi="Arial" w:cs="Arial"/>
        </w:rPr>
        <w:t>Services</w:t>
      </w:r>
      <w:r w:rsidR="00295294">
        <w:rPr>
          <w:rFonts w:ascii="Arial" w:hAnsi="Arial" w:cs="Arial"/>
        </w:rPr>
        <w:t xml:space="preserve"> </w:t>
      </w:r>
      <w:r>
        <w:rPr>
          <w:rFonts w:ascii="Arial" w:hAnsi="Arial" w:cs="Arial"/>
        </w:rPr>
        <w:t>,</w:t>
      </w:r>
      <w:r w:rsidR="00295294" w:rsidRPr="00BC43CC">
        <w:rPr>
          <w:rFonts w:ascii="Arial" w:hAnsi="Arial" w:cs="Arial"/>
        </w:rPr>
        <w:t>Cluster</w:t>
      </w:r>
      <w:proofErr w:type="gramEnd"/>
      <w:r w:rsidR="00295294" w:rsidRPr="00BC43CC">
        <w:rPr>
          <w:rFonts w:ascii="Arial" w:hAnsi="Arial" w:cs="Arial"/>
        </w:rPr>
        <w:t xml:space="preserve"> support</w:t>
      </w:r>
      <w:r w:rsidR="00BC43CC">
        <w:rPr>
          <w:rFonts w:ascii="Arial" w:hAnsi="Arial" w:cs="Arial"/>
          <w:strike/>
        </w:rPr>
        <w:t>,</w:t>
      </w:r>
      <w:r w:rsidRPr="00BC43CC">
        <w:rPr>
          <w:rFonts w:ascii="Arial" w:hAnsi="Arial" w:cs="Arial"/>
        </w:rPr>
        <w:t>,</w:t>
      </w:r>
      <w:r>
        <w:rPr>
          <w:rFonts w:ascii="Arial" w:hAnsi="Arial" w:cs="Arial"/>
        </w:rPr>
        <w:t xml:space="preserve"> School nurse. </w:t>
      </w:r>
      <w:r w:rsidRPr="00DD639D">
        <w:rPr>
          <w:rFonts w:ascii="Arial" w:hAnsi="Arial" w:cs="Arial"/>
        </w:rPr>
        <w:t>The pastoral team would be the normal point of contact with</w:t>
      </w:r>
      <w:r w:rsidR="00295294">
        <w:rPr>
          <w:rFonts w:ascii="Arial" w:hAnsi="Arial" w:cs="Arial"/>
        </w:rPr>
        <w:t xml:space="preserve"> </w:t>
      </w:r>
      <w:r w:rsidRPr="00DD639D">
        <w:rPr>
          <w:rFonts w:ascii="Arial" w:hAnsi="Arial" w:cs="Arial"/>
        </w:rPr>
        <w:t xml:space="preserve">Educational Welfare and Head of Student Support with Social Services. </w:t>
      </w:r>
      <w:r>
        <w:rPr>
          <w:rFonts w:ascii="Arial" w:hAnsi="Arial" w:cs="Arial"/>
        </w:rPr>
        <w:t>Liaison within</w:t>
      </w:r>
      <w:r w:rsidR="008D0501">
        <w:rPr>
          <w:rFonts w:ascii="Arial" w:hAnsi="Arial" w:cs="Arial"/>
        </w:rPr>
        <w:t xml:space="preserve"> the</w:t>
      </w:r>
      <w:r w:rsidR="00295294">
        <w:rPr>
          <w:rFonts w:ascii="Arial" w:hAnsi="Arial" w:cs="Arial"/>
        </w:rPr>
        <w:t xml:space="preserve"> </w:t>
      </w:r>
      <w:r w:rsidR="002A5DAE">
        <w:rPr>
          <w:rFonts w:ascii="Arial" w:hAnsi="Arial" w:cs="Arial"/>
        </w:rPr>
        <w:t>A</w:t>
      </w:r>
      <w:r>
        <w:rPr>
          <w:rFonts w:ascii="Arial" w:hAnsi="Arial" w:cs="Arial"/>
        </w:rPr>
        <w:t>cademy will ensure appropriate personnel are informed of matters that affect them.</w:t>
      </w:r>
    </w:p>
    <w:p w14:paraId="196795D0" w14:textId="77777777" w:rsidR="00AE1B61" w:rsidRDefault="00AE1B61" w:rsidP="008D0501">
      <w:pPr>
        <w:autoSpaceDE w:val="0"/>
        <w:autoSpaceDN w:val="0"/>
        <w:adjustRightInd w:val="0"/>
        <w:spacing w:after="0" w:line="360" w:lineRule="auto"/>
        <w:rPr>
          <w:rFonts w:ascii="Arial" w:hAnsi="Arial" w:cs="Arial"/>
        </w:rPr>
      </w:pPr>
    </w:p>
    <w:p w14:paraId="0B89E9B1" w14:textId="77777777" w:rsidR="00554CCA" w:rsidRDefault="00554CCA" w:rsidP="008D0501">
      <w:pPr>
        <w:autoSpaceDE w:val="0"/>
        <w:autoSpaceDN w:val="0"/>
        <w:adjustRightInd w:val="0"/>
        <w:spacing w:after="0" w:line="360" w:lineRule="auto"/>
        <w:rPr>
          <w:rFonts w:ascii="Arial" w:hAnsi="Arial" w:cs="Arial"/>
          <w:b/>
          <w:bCs/>
          <w:sz w:val="28"/>
          <w:szCs w:val="28"/>
        </w:rPr>
      </w:pPr>
    </w:p>
    <w:p w14:paraId="0016A206" w14:textId="77777777" w:rsidR="00554CCA" w:rsidRDefault="00554CCA" w:rsidP="008D0501">
      <w:pPr>
        <w:autoSpaceDE w:val="0"/>
        <w:autoSpaceDN w:val="0"/>
        <w:adjustRightInd w:val="0"/>
        <w:spacing w:after="0" w:line="360" w:lineRule="auto"/>
        <w:rPr>
          <w:rFonts w:ascii="Arial" w:hAnsi="Arial" w:cs="Arial"/>
          <w:b/>
          <w:bCs/>
          <w:sz w:val="28"/>
          <w:szCs w:val="28"/>
        </w:rPr>
      </w:pPr>
    </w:p>
    <w:p w14:paraId="554FEAF6" w14:textId="77777777" w:rsidR="002A5DAE" w:rsidRDefault="002A5DAE" w:rsidP="008D0501">
      <w:pPr>
        <w:autoSpaceDE w:val="0"/>
        <w:autoSpaceDN w:val="0"/>
        <w:adjustRightInd w:val="0"/>
        <w:spacing w:after="0" w:line="360" w:lineRule="auto"/>
        <w:rPr>
          <w:rFonts w:ascii="Arial" w:hAnsi="Arial" w:cs="Arial"/>
          <w:b/>
          <w:bCs/>
          <w:sz w:val="28"/>
          <w:szCs w:val="28"/>
        </w:rPr>
      </w:pPr>
    </w:p>
    <w:p w14:paraId="7ACA320C" w14:textId="77777777" w:rsidR="00B553F1" w:rsidRDefault="00B553F1" w:rsidP="008D0501">
      <w:pPr>
        <w:autoSpaceDE w:val="0"/>
        <w:autoSpaceDN w:val="0"/>
        <w:adjustRightInd w:val="0"/>
        <w:spacing w:after="0" w:line="360" w:lineRule="auto"/>
        <w:rPr>
          <w:rFonts w:ascii="Arial" w:hAnsi="Arial" w:cs="Arial"/>
          <w:b/>
          <w:bCs/>
          <w:sz w:val="28"/>
          <w:szCs w:val="28"/>
        </w:rPr>
      </w:pPr>
    </w:p>
    <w:p w14:paraId="112489E5" w14:textId="780DB9A5" w:rsidR="00480253" w:rsidRDefault="00480253" w:rsidP="008D0501">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Staffing and Partnership</w:t>
      </w:r>
    </w:p>
    <w:p w14:paraId="41CAE252" w14:textId="63DF5803" w:rsidR="00480253" w:rsidRDefault="00480253" w:rsidP="008D0501">
      <w:pPr>
        <w:autoSpaceDE w:val="0"/>
        <w:autoSpaceDN w:val="0"/>
        <w:adjustRightInd w:val="0"/>
        <w:spacing w:after="0" w:line="360" w:lineRule="auto"/>
        <w:rPr>
          <w:rFonts w:ascii="Arial" w:hAnsi="Arial" w:cs="Arial"/>
          <w:b/>
          <w:bCs/>
        </w:rPr>
      </w:pPr>
      <w:r>
        <w:rPr>
          <w:rFonts w:ascii="Arial" w:hAnsi="Arial" w:cs="Arial"/>
          <w:b/>
          <w:bCs/>
        </w:rPr>
        <w:t>In service training</w:t>
      </w:r>
    </w:p>
    <w:p w14:paraId="1F592C3F" w14:textId="77777777" w:rsidR="00480253" w:rsidRDefault="00480253" w:rsidP="008D0501">
      <w:pPr>
        <w:autoSpaceDE w:val="0"/>
        <w:autoSpaceDN w:val="0"/>
        <w:adjustRightInd w:val="0"/>
        <w:spacing w:after="0" w:line="360" w:lineRule="auto"/>
        <w:rPr>
          <w:rFonts w:ascii="Arial" w:hAnsi="Arial" w:cs="Arial"/>
        </w:rPr>
      </w:pPr>
      <w:r w:rsidRPr="00DD639D">
        <w:rPr>
          <w:rFonts w:ascii="Arial" w:hAnsi="Arial" w:cs="Arial"/>
        </w:rPr>
        <w:t xml:space="preserve">The CPD co-ordinator </w:t>
      </w:r>
      <w:r>
        <w:rPr>
          <w:rFonts w:ascii="Arial" w:hAnsi="Arial" w:cs="Arial"/>
        </w:rPr>
        <w:t>will maintain an overview of training needs.</w:t>
      </w:r>
    </w:p>
    <w:p w14:paraId="73074B16" w14:textId="2CB5B23C" w:rsidR="008D0501" w:rsidRDefault="00480253" w:rsidP="008D0501">
      <w:pPr>
        <w:autoSpaceDE w:val="0"/>
        <w:autoSpaceDN w:val="0"/>
        <w:adjustRightInd w:val="0"/>
        <w:spacing w:after="0" w:line="360" w:lineRule="auto"/>
        <w:rPr>
          <w:rFonts w:ascii="Arial" w:hAnsi="Arial" w:cs="Arial"/>
        </w:rPr>
      </w:pPr>
      <w:r>
        <w:rPr>
          <w:rFonts w:ascii="Arial" w:hAnsi="Arial" w:cs="Arial"/>
        </w:rPr>
        <w:t xml:space="preserve">In service training needs for SEND will normally arise in the following </w:t>
      </w:r>
      <w:r w:rsidR="00295294">
        <w:rPr>
          <w:rFonts w:ascii="Arial" w:hAnsi="Arial" w:cs="Arial"/>
        </w:rPr>
        <w:t>ways: -</w:t>
      </w:r>
    </w:p>
    <w:p w14:paraId="18118C91" w14:textId="4B61ACF6" w:rsidR="00776F65" w:rsidRPr="000C02A0" w:rsidRDefault="00776F65" w:rsidP="000C02A0">
      <w:pPr>
        <w:pStyle w:val="ListParagraph"/>
        <w:numPr>
          <w:ilvl w:val="0"/>
          <w:numId w:val="25"/>
        </w:numPr>
        <w:autoSpaceDE w:val="0"/>
        <w:autoSpaceDN w:val="0"/>
        <w:adjustRightInd w:val="0"/>
        <w:spacing w:after="0" w:line="360" w:lineRule="auto"/>
        <w:rPr>
          <w:rFonts w:ascii="Arial" w:hAnsi="Arial" w:cs="Arial"/>
        </w:rPr>
      </w:pPr>
      <w:r w:rsidRPr="000C02A0">
        <w:rPr>
          <w:rFonts w:ascii="Arial" w:hAnsi="Arial" w:cs="Arial"/>
        </w:rPr>
        <w:t xml:space="preserve">A whole academy need is identified </w:t>
      </w:r>
      <w:r w:rsidR="00295294" w:rsidRPr="000C02A0">
        <w:rPr>
          <w:rFonts w:ascii="Arial" w:hAnsi="Arial" w:cs="Arial"/>
        </w:rPr>
        <w:t>e.g.,</w:t>
      </w:r>
      <w:r w:rsidRPr="000C02A0">
        <w:rPr>
          <w:rFonts w:ascii="Arial" w:hAnsi="Arial" w:cs="Arial"/>
        </w:rPr>
        <w:t xml:space="preserve"> the teaching of students on the </w:t>
      </w:r>
      <w:r w:rsidR="00FE6CA6" w:rsidRPr="000C02A0">
        <w:rPr>
          <w:rFonts w:ascii="Arial" w:hAnsi="Arial" w:cs="Arial"/>
        </w:rPr>
        <w:t>autistic spectrum.</w:t>
      </w:r>
    </w:p>
    <w:p w14:paraId="745AB377" w14:textId="354430BD" w:rsidR="00776F65" w:rsidRPr="000C02A0" w:rsidRDefault="00776F65" w:rsidP="000C02A0">
      <w:pPr>
        <w:pStyle w:val="ListParagraph"/>
        <w:numPr>
          <w:ilvl w:val="0"/>
          <w:numId w:val="25"/>
        </w:numPr>
        <w:autoSpaceDE w:val="0"/>
        <w:autoSpaceDN w:val="0"/>
        <w:adjustRightInd w:val="0"/>
        <w:spacing w:after="0" w:line="360" w:lineRule="auto"/>
        <w:rPr>
          <w:rFonts w:ascii="Arial" w:hAnsi="Arial" w:cs="Arial"/>
        </w:rPr>
      </w:pPr>
      <w:r w:rsidRPr="000C02A0">
        <w:rPr>
          <w:rFonts w:ascii="Arial" w:hAnsi="Arial" w:cs="Arial"/>
        </w:rPr>
        <w:t>A department identifies a need</w:t>
      </w:r>
      <w:r w:rsidR="00FE6CA6" w:rsidRPr="000C02A0">
        <w:rPr>
          <w:rFonts w:ascii="Arial" w:hAnsi="Arial" w:cs="Arial"/>
        </w:rPr>
        <w:t>.</w:t>
      </w:r>
    </w:p>
    <w:p w14:paraId="23BD9A52" w14:textId="295567DA" w:rsidR="00776F65" w:rsidRPr="000C02A0" w:rsidRDefault="00776F65" w:rsidP="000C02A0">
      <w:pPr>
        <w:pStyle w:val="ListParagraph"/>
        <w:numPr>
          <w:ilvl w:val="0"/>
          <w:numId w:val="25"/>
        </w:numPr>
        <w:autoSpaceDE w:val="0"/>
        <w:autoSpaceDN w:val="0"/>
        <w:adjustRightInd w:val="0"/>
        <w:spacing w:after="0" w:line="360" w:lineRule="auto"/>
        <w:rPr>
          <w:rFonts w:ascii="Arial" w:hAnsi="Arial" w:cs="Arial"/>
        </w:rPr>
      </w:pPr>
      <w:r w:rsidRPr="000C02A0">
        <w:rPr>
          <w:rFonts w:ascii="Arial" w:hAnsi="Arial" w:cs="Arial"/>
        </w:rPr>
        <w:t xml:space="preserve">School staff will be provided with ongoing Special Educational Needs training. </w:t>
      </w:r>
    </w:p>
    <w:p w14:paraId="0C39108F" w14:textId="77777777" w:rsidR="000C02A0" w:rsidRPr="000C02A0" w:rsidRDefault="00776F65" w:rsidP="000C02A0">
      <w:pPr>
        <w:pStyle w:val="ListParagraph"/>
        <w:numPr>
          <w:ilvl w:val="0"/>
          <w:numId w:val="25"/>
        </w:numPr>
        <w:autoSpaceDE w:val="0"/>
        <w:autoSpaceDN w:val="0"/>
        <w:adjustRightInd w:val="0"/>
        <w:spacing w:after="0" w:line="360" w:lineRule="auto"/>
        <w:rPr>
          <w:rFonts w:ascii="Arial" w:hAnsi="Arial" w:cs="Arial"/>
        </w:rPr>
      </w:pPr>
      <w:r w:rsidRPr="000C02A0">
        <w:rPr>
          <w:rFonts w:ascii="Arial" w:hAnsi="Arial" w:cs="Arial"/>
        </w:rPr>
        <w:t>Training will be provided by the most appropriate person who may be the SENCO,</w:t>
      </w:r>
      <w:r w:rsidR="00FE6CA6" w:rsidRPr="000C02A0">
        <w:rPr>
          <w:rFonts w:ascii="Arial" w:hAnsi="Arial" w:cs="Arial"/>
        </w:rPr>
        <w:t xml:space="preserve"> another appropriate member of s</w:t>
      </w:r>
      <w:r w:rsidRPr="000C02A0">
        <w:rPr>
          <w:rFonts w:ascii="Arial" w:hAnsi="Arial" w:cs="Arial"/>
        </w:rPr>
        <w:t xml:space="preserve">chool staff or an external trainer.  </w:t>
      </w:r>
    </w:p>
    <w:p w14:paraId="60FEBD4A" w14:textId="77777777" w:rsidR="000C02A0" w:rsidRDefault="00776F65" w:rsidP="000C02A0">
      <w:pPr>
        <w:pStyle w:val="ListParagraph"/>
        <w:numPr>
          <w:ilvl w:val="0"/>
          <w:numId w:val="25"/>
        </w:numPr>
        <w:autoSpaceDE w:val="0"/>
        <w:autoSpaceDN w:val="0"/>
        <w:adjustRightInd w:val="0"/>
        <w:spacing w:after="0" w:line="360" w:lineRule="auto"/>
        <w:rPr>
          <w:rFonts w:ascii="Arial" w:hAnsi="Arial" w:cs="Arial"/>
        </w:rPr>
      </w:pPr>
      <w:r w:rsidRPr="000C02A0">
        <w:rPr>
          <w:rFonts w:ascii="Arial" w:hAnsi="Arial" w:cs="Arial"/>
        </w:rPr>
        <w:t xml:space="preserve">All training resources are available and accessible to all Academy staff. The new SEN Code of Practice places greater emphasis on inclusive Quality First Teaching and </w:t>
      </w:r>
      <w:proofErr w:type="gramStart"/>
      <w:r w:rsidRPr="000C02A0">
        <w:rPr>
          <w:rFonts w:ascii="Arial" w:hAnsi="Arial" w:cs="Arial"/>
        </w:rPr>
        <w:t>Wave</w:t>
      </w:r>
      <w:proofErr w:type="gramEnd"/>
      <w:r w:rsidRPr="000C02A0">
        <w:rPr>
          <w:rFonts w:ascii="Arial" w:hAnsi="Arial" w:cs="Arial"/>
        </w:rPr>
        <w:t xml:space="preserve"> 1 and 2 support being delivered by teachers.</w:t>
      </w:r>
    </w:p>
    <w:p w14:paraId="307397B5" w14:textId="77777777" w:rsidR="000C02A0" w:rsidRDefault="000C02A0" w:rsidP="000C02A0">
      <w:pPr>
        <w:autoSpaceDE w:val="0"/>
        <w:autoSpaceDN w:val="0"/>
        <w:adjustRightInd w:val="0"/>
        <w:spacing w:after="0" w:line="360" w:lineRule="auto"/>
        <w:rPr>
          <w:rFonts w:ascii="Arial" w:hAnsi="Arial" w:cs="Arial"/>
          <w:b/>
          <w:sz w:val="28"/>
        </w:rPr>
      </w:pPr>
    </w:p>
    <w:p w14:paraId="5A1EBA8C" w14:textId="548C966C" w:rsidR="00544D9A" w:rsidRPr="000C02A0" w:rsidRDefault="00544D9A" w:rsidP="000C02A0">
      <w:pPr>
        <w:autoSpaceDE w:val="0"/>
        <w:autoSpaceDN w:val="0"/>
        <w:adjustRightInd w:val="0"/>
        <w:spacing w:after="0" w:line="360" w:lineRule="auto"/>
        <w:rPr>
          <w:rFonts w:ascii="Arial" w:hAnsi="Arial" w:cs="Arial"/>
        </w:rPr>
      </w:pPr>
      <w:r w:rsidRPr="000C02A0">
        <w:rPr>
          <w:rFonts w:ascii="Arial" w:hAnsi="Arial" w:cs="Arial"/>
          <w:b/>
          <w:sz w:val="28"/>
        </w:rPr>
        <w:t xml:space="preserve">Policy Statement  </w:t>
      </w:r>
    </w:p>
    <w:p w14:paraId="22174006" w14:textId="69192476" w:rsidR="00BD55B4" w:rsidRPr="00CC73F3" w:rsidRDefault="00BD55B4" w:rsidP="00CC73F3">
      <w:pPr>
        <w:autoSpaceDE w:val="0"/>
        <w:autoSpaceDN w:val="0"/>
        <w:adjustRightInd w:val="0"/>
        <w:spacing w:after="0" w:line="360" w:lineRule="auto"/>
        <w:rPr>
          <w:rFonts w:ascii="Arial" w:hAnsi="Arial" w:cs="Arial"/>
        </w:rPr>
      </w:pPr>
      <w:r w:rsidRPr="00CC73F3">
        <w:rPr>
          <w:rFonts w:ascii="Arial" w:hAnsi="Arial" w:cs="Arial"/>
        </w:rPr>
        <w:t xml:space="preserve">The </w:t>
      </w:r>
      <w:r w:rsidR="00554CCA" w:rsidRPr="00CC73F3">
        <w:rPr>
          <w:rFonts w:ascii="Arial" w:hAnsi="Arial" w:cs="Arial"/>
        </w:rPr>
        <w:t>Academy</w:t>
      </w:r>
      <w:r w:rsidR="00544D9A" w:rsidRPr="00CC73F3">
        <w:rPr>
          <w:rFonts w:ascii="Arial" w:hAnsi="Arial" w:cs="Arial"/>
        </w:rPr>
        <w:t xml:space="preserve"> will comply with the Special Educational Needs and Dis</w:t>
      </w:r>
      <w:r w:rsidRPr="00CC73F3">
        <w:rPr>
          <w:rFonts w:ascii="Arial" w:hAnsi="Arial" w:cs="Arial"/>
        </w:rPr>
        <w:t xml:space="preserve">ability Code of Practice 2014. </w:t>
      </w:r>
    </w:p>
    <w:p w14:paraId="37BFA022" w14:textId="296A7D63" w:rsidR="00544D9A" w:rsidRPr="00CC73F3" w:rsidRDefault="00544D9A" w:rsidP="00CC73F3">
      <w:pPr>
        <w:autoSpaceDE w:val="0"/>
        <w:autoSpaceDN w:val="0"/>
        <w:adjustRightInd w:val="0"/>
        <w:spacing w:after="0" w:line="360" w:lineRule="auto"/>
        <w:rPr>
          <w:rFonts w:ascii="Arial" w:hAnsi="Arial" w:cs="Arial"/>
        </w:rPr>
      </w:pPr>
      <w:r w:rsidRPr="00CC73F3">
        <w:rPr>
          <w:rFonts w:ascii="Arial" w:hAnsi="Arial" w:cs="Arial"/>
        </w:rPr>
        <w:t xml:space="preserve">Special needs provision is made for students with learning difficulties resulting from a range of needs, including Communication and Interaction, </w:t>
      </w:r>
      <w:r w:rsidR="00BD55B4" w:rsidRPr="00CC73F3">
        <w:rPr>
          <w:rFonts w:ascii="Arial" w:hAnsi="Arial" w:cs="Arial"/>
        </w:rPr>
        <w:t xml:space="preserve">Cognition and Learning, Social, </w:t>
      </w:r>
      <w:r w:rsidRPr="00CC73F3">
        <w:rPr>
          <w:rFonts w:ascii="Arial" w:hAnsi="Arial" w:cs="Arial"/>
        </w:rPr>
        <w:t xml:space="preserve">Emotional and Mental Health difficulties and Sensory and/or Physical needs. Provision will vary according to the severity of need.  </w:t>
      </w:r>
    </w:p>
    <w:p w14:paraId="4D6F11AA" w14:textId="77777777" w:rsidR="00544D9A" w:rsidRPr="00DD639D" w:rsidRDefault="00544D9A" w:rsidP="00544D9A">
      <w:pPr>
        <w:autoSpaceDE w:val="0"/>
        <w:autoSpaceDN w:val="0"/>
        <w:adjustRightInd w:val="0"/>
        <w:spacing w:after="0" w:line="360" w:lineRule="auto"/>
        <w:rPr>
          <w:rFonts w:ascii="Arial" w:hAnsi="Arial" w:cs="Arial"/>
        </w:rPr>
      </w:pPr>
      <w:r w:rsidRPr="00DD639D">
        <w:rPr>
          <w:rFonts w:ascii="Arial" w:hAnsi="Arial" w:cs="Arial"/>
        </w:rPr>
        <w:t xml:space="preserve">    </w:t>
      </w:r>
    </w:p>
    <w:p w14:paraId="261A1D1D" w14:textId="0714CE3D" w:rsidR="00544D9A" w:rsidRPr="004D1ADF" w:rsidRDefault="00554CC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The SENCo</w:t>
      </w:r>
      <w:r w:rsidR="00544D9A" w:rsidRPr="004D1ADF">
        <w:rPr>
          <w:rFonts w:ascii="Arial" w:hAnsi="Arial" w:cs="Arial"/>
        </w:rPr>
        <w:t xml:space="preserve"> will liaise with Pastoral staff and the Cluster team to ensure that all needs of SEND students are met including having friends and supportive relationships, and participating in, and contribu</w:t>
      </w:r>
      <w:r w:rsidR="00BD55B4" w:rsidRPr="004D1ADF">
        <w:rPr>
          <w:rFonts w:ascii="Arial" w:hAnsi="Arial" w:cs="Arial"/>
        </w:rPr>
        <w:t xml:space="preserve">ting to, the local community.  </w:t>
      </w:r>
    </w:p>
    <w:p w14:paraId="292F0594" w14:textId="6EC9F2B3" w:rsidR="00CC73F3"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Every student at </w:t>
      </w:r>
      <w:r w:rsidR="00BD55B4" w:rsidRPr="004D1ADF">
        <w:rPr>
          <w:rFonts w:ascii="Arial" w:hAnsi="Arial" w:cs="Arial"/>
        </w:rPr>
        <w:t>Garforth</w:t>
      </w:r>
      <w:r w:rsidRPr="004D1ADF">
        <w:rPr>
          <w:rFonts w:ascii="Arial" w:hAnsi="Arial" w:cs="Arial"/>
        </w:rPr>
        <w:t xml:space="preserve"> Academy, including those </w:t>
      </w:r>
      <w:r w:rsidR="00CC73F3" w:rsidRPr="004D1ADF">
        <w:rPr>
          <w:rFonts w:ascii="Arial" w:hAnsi="Arial" w:cs="Arial"/>
        </w:rPr>
        <w:t>with Special Educational Needs,</w:t>
      </w:r>
    </w:p>
    <w:p w14:paraId="39C3212F" w14:textId="77777777" w:rsidR="00CC73F3" w:rsidRPr="004D1ADF" w:rsidRDefault="00544D9A" w:rsidP="0029074E">
      <w:pPr>
        <w:pStyle w:val="ListParagraph"/>
        <w:autoSpaceDE w:val="0"/>
        <w:autoSpaceDN w:val="0"/>
        <w:adjustRightInd w:val="0"/>
        <w:spacing w:after="0" w:line="360" w:lineRule="auto"/>
        <w:rPr>
          <w:rFonts w:ascii="Arial" w:hAnsi="Arial" w:cs="Arial"/>
        </w:rPr>
      </w:pPr>
      <w:r w:rsidRPr="004D1ADF">
        <w:rPr>
          <w:rFonts w:ascii="Arial" w:hAnsi="Arial" w:cs="Arial"/>
        </w:rPr>
        <w:t>has an entitlement to fulfi</w:t>
      </w:r>
      <w:r w:rsidR="00BD55B4" w:rsidRPr="004D1ADF">
        <w:rPr>
          <w:rFonts w:ascii="Arial" w:hAnsi="Arial" w:cs="Arial"/>
        </w:rPr>
        <w:t xml:space="preserve">l his or her potential. </w:t>
      </w:r>
    </w:p>
    <w:p w14:paraId="6B761DFD" w14:textId="0E0AA96F" w:rsidR="00BD55B4" w:rsidRPr="004D1ADF" w:rsidRDefault="00BD55B4"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The </w:t>
      </w:r>
      <w:r w:rsidR="00554CCA" w:rsidRPr="004D1ADF">
        <w:rPr>
          <w:rFonts w:ascii="Arial" w:hAnsi="Arial" w:cs="Arial"/>
        </w:rPr>
        <w:t>A</w:t>
      </w:r>
      <w:r w:rsidRPr="004D1ADF">
        <w:rPr>
          <w:rFonts w:ascii="Arial" w:hAnsi="Arial" w:cs="Arial"/>
        </w:rPr>
        <w:t>cademy recognis</w:t>
      </w:r>
      <w:r w:rsidR="00544D9A" w:rsidRPr="004D1ADF">
        <w:rPr>
          <w:rFonts w:ascii="Arial" w:hAnsi="Arial" w:cs="Arial"/>
        </w:rPr>
        <w:t>es its duty of care to all students, including those wit</w:t>
      </w:r>
      <w:r w:rsidRPr="004D1ADF">
        <w:rPr>
          <w:rFonts w:ascii="Arial" w:hAnsi="Arial" w:cs="Arial"/>
        </w:rPr>
        <w:t xml:space="preserve">h Special Educational Needs. </w:t>
      </w:r>
    </w:p>
    <w:p w14:paraId="7FC87AA5" w14:textId="7554FF30" w:rsidR="00BD55B4" w:rsidRPr="004D1ADF" w:rsidRDefault="00BD55B4"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The </w:t>
      </w:r>
      <w:r w:rsidR="00554CCA" w:rsidRPr="004D1ADF">
        <w:rPr>
          <w:rFonts w:ascii="Arial" w:hAnsi="Arial" w:cs="Arial"/>
        </w:rPr>
        <w:t>A</w:t>
      </w:r>
      <w:r w:rsidRPr="004D1ADF">
        <w:rPr>
          <w:rFonts w:ascii="Arial" w:hAnsi="Arial" w:cs="Arial"/>
        </w:rPr>
        <w:t>cademy</w:t>
      </w:r>
      <w:r w:rsidR="00544D9A" w:rsidRPr="004D1ADF">
        <w:rPr>
          <w:rFonts w:ascii="Arial" w:hAnsi="Arial" w:cs="Arial"/>
        </w:rPr>
        <w:t xml:space="preserve"> will promote and encourage students to become indepe</w:t>
      </w:r>
      <w:r w:rsidRPr="004D1ADF">
        <w:rPr>
          <w:rFonts w:ascii="Arial" w:hAnsi="Arial" w:cs="Arial"/>
        </w:rPr>
        <w:t xml:space="preserve">ndent in all aspects of life </w:t>
      </w:r>
    </w:p>
    <w:p w14:paraId="4CB9A234" w14:textId="5481FE0B" w:rsidR="00BD55B4" w:rsidRPr="004D1ADF" w:rsidRDefault="00554CC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The A</w:t>
      </w:r>
      <w:r w:rsidR="00BD55B4" w:rsidRPr="004D1ADF">
        <w:rPr>
          <w:rFonts w:ascii="Arial" w:hAnsi="Arial" w:cs="Arial"/>
        </w:rPr>
        <w:t>cademy</w:t>
      </w:r>
      <w:r w:rsidR="00544D9A" w:rsidRPr="004D1ADF">
        <w:rPr>
          <w:rFonts w:ascii="Arial" w:hAnsi="Arial" w:cs="Arial"/>
        </w:rPr>
        <w:t xml:space="preserve"> will ensure that every student follows a curriculum that is suited to their ability and any </w:t>
      </w:r>
      <w:proofErr w:type="gramStart"/>
      <w:r w:rsidR="00544D9A" w:rsidRPr="004D1ADF">
        <w:rPr>
          <w:rFonts w:ascii="Arial" w:hAnsi="Arial" w:cs="Arial"/>
        </w:rPr>
        <w:t>particular needs</w:t>
      </w:r>
      <w:proofErr w:type="gramEnd"/>
      <w:r w:rsidR="00544D9A" w:rsidRPr="004D1ADF">
        <w:rPr>
          <w:rFonts w:ascii="Arial" w:hAnsi="Arial" w:cs="Arial"/>
        </w:rPr>
        <w:t xml:space="preserve"> they may have to enable them to enjoy and achie</w:t>
      </w:r>
      <w:r w:rsidR="00BD55B4" w:rsidRPr="004D1ADF">
        <w:rPr>
          <w:rFonts w:ascii="Arial" w:hAnsi="Arial" w:cs="Arial"/>
        </w:rPr>
        <w:t xml:space="preserve">ve.  </w:t>
      </w:r>
    </w:p>
    <w:p w14:paraId="15DEBA12" w14:textId="0DAA80C9"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lastRenderedPageBreak/>
        <w:t>High quality teaching, differentiated for individual pupils, is the first step in respond</w:t>
      </w:r>
      <w:r w:rsidR="00BD55B4" w:rsidRPr="004D1ADF">
        <w:rPr>
          <w:rFonts w:ascii="Arial" w:hAnsi="Arial" w:cs="Arial"/>
        </w:rPr>
        <w:t xml:space="preserve">ing to pupils who have SEND.  </w:t>
      </w:r>
    </w:p>
    <w:p w14:paraId="6F259537" w14:textId="0D7899A6"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The progress of all SEND </w:t>
      </w:r>
      <w:r w:rsidR="00BD55B4" w:rsidRPr="004D1ADF">
        <w:rPr>
          <w:rFonts w:ascii="Arial" w:hAnsi="Arial" w:cs="Arial"/>
        </w:rPr>
        <w:t>students is tracked by leaders and teaching staff as part of the a</w:t>
      </w:r>
      <w:r w:rsidRPr="004D1ADF">
        <w:rPr>
          <w:rFonts w:ascii="Arial" w:hAnsi="Arial" w:cs="Arial"/>
        </w:rPr>
        <w:t>cademy assessment cycle to ensure early inter</w:t>
      </w:r>
      <w:r w:rsidR="00BD55B4" w:rsidRPr="004D1ADF">
        <w:rPr>
          <w:rFonts w:ascii="Arial" w:hAnsi="Arial" w:cs="Arial"/>
        </w:rPr>
        <w:t xml:space="preserve">vention can be put in place.  </w:t>
      </w:r>
    </w:p>
    <w:p w14:paraId="57645AB7" w14:textId="77777777" w:rsidR="004D1ADF"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Special Educational Needs provision for any student will be compatible with the efficient education of the other students at the </w:t>
      </w:r>
      <w:r w:rsidR="00BD55B4" w:rsidRPr="004D1ADF">
        <w:rPr>
          <w:rFonts w:ascii="Arial" w:hAnsi="Arial" w:cs="Arial"/>
        </w:rPr>
        <w:t>academy</w:t>
      </w:r>
      <w:r w:rsidRPr="004D1ADF">
        <w:rPr>
          <w:rFonts w:ascii="Arial" w:hAnsi="Arial" w:cs="Arial"/>
        </w:rPr>
        <w:t xml:space="preserve"> and the efficient use of the </w:t>
      </w:r>
      <w:r w:rsidR="00705F25" w:rsidRPr="004D1ADF">
        <w:rPr>
          <w:rFonts w:ascii="Arial" w:hAnsi="Arial" w:cs="Arial"/>
        </w:rPr>
        <w:t>A</w:t>
      </w:r>
      <w:r w:rsidR="00BD55B4" w:rsidRPr="004D1ADF">
        <w:rPr>
          <w:rFonts w:ascii="Arial" w:hAnsi="Arial" w:cs="Arial"/>
        </w:rPr>
        <w:t xml:space="preserve">cademy’s existing resources. </w:t>
      </w:r>
    </w:p>
    <w:p w14:paraId="485B3CF3" w14:textId="52EFDFAA"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The </w:t>
      </w:r>
      <w:r w:rsidR="00705F25" w:rsidRPr="004D1ADF">
        <w:rPr>
          <w:rFonts w:ascii="Arial" w:hAnsi="Arial" w:cs="Arial"/>
        </w:rPr>
        <w:t>A</w:t>
      </w:r>
      <w:r w:rsidR="00BD55B4" w:rsidRPr="004D1ADF">
        <w:rPr>
          <w:rFonts w:ascii="Arial" w:hAnsi="Arial" w:cs="Arial"/>
        </w:rPr>
        <w:t>cademy</w:t>
      </w:r>
      <w:r w:rsidRPr="004D1ADF">
        <w:rPr>
          <w:rFonts w:ascii="Arial" w:hAnsi="Arial" w:cs="Arial"/>
        </w:rPr>
        <w:t xml:space="preserve"> will strive to ensure the full inclusion of students with Special Educational Needs in all aspects of school life, including the curriculum, extra</w:t>
      </w:r>
      <w:r w:rsidRPr="004D1ADF">
        <w:rPr>
          <w:rFonts w:ascii="Cambria Math" w:hAnsi="Cambria Math" w:cs="Cambria Math"/>
        </w:rPr>
        <w:t>‐</w:t>
      </w:r>
      <w:r w:rsidRPr="004D1ADF">
        <w:rPr>
          <w:rFonts w:ascii="Arial" w:hAnsi="Arial" w:cs="Arial"/>
        </w:rPr>
        <w:t xml:space="preserve">curricular activities and school trips.  </w:t>
      </w:r>
    </w:p>
    <w:p w14:paraId="2672CF84" w14:textId="77777777"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Students </w:t>
      </w:r>
      <w:r w:rsidR="00BD55B4" w:rsidRPr="004D1ADF">
        <w:rPr>
          <w:rFonts w:ascii="Arial" w:hAnsi="Arial" w:cs="Arial"/>
        </w:rPr>
        <w:t>with SEND will have a personalis</w:t>
      </w:r>
      <w:r w:rsidRPr="004D1ADF">
        <w:rPr>
          <w:rFonts w:ascii="Arial" w:hAnsi="Arial" w:cs="Arial"/>
        </w:rPr>
        <w:t>ed profile in place alongside their EHC Plan; this should provide an overview of the subject assessment and experience of the pupil, their previous progress and attainment, as well as information from the school’s core approach to pupil progress, attainment, and behaviour. It should also, where relevant, have input from parents/carers and oth</w:t>
      </w:r>
      <w:r w:rsidR="00BD55B4" w:rsidRPr="004D1ADF">
        <w:rPr>
          <w:rFonts w:ascii="Arial" w:hAnsi="Arial" w:cs="Arial"/>
        </w:rPr>
        <w:t xml:space="preserve">er agencies when applicable.  </w:t>
      </w:r>
    </w:p>
    <w:p w14:paraId="4B1EA4FA" w14:textId="1423A5A3"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The highest standards of behaviour are </w:t>
      </w:r>
      <w:proofErr w:type="gramStart"/>
      <w:r w:rsidRPr="004D1ADF">
        <w:rPr>
          <w:rFonts w:ascii="Arial" w:hAnsi="Arial" w:cs="Arial"/>
        </w:rPr>
        <w:t>expected</w:t>
      </w:r>
      <w:proofErr w:type="gramEnd"/>
      <w:r w:rsidRPr="004D1ADF">
        <w:rPr>
          <w:rFonts w:ascii="Arial" w:hAnsi="Arial" w:cs="Arial"/>
        </w:rPr>
        <w:t xml:space="preserve"> and all students are encouraged to develop independence with regard to their behaviour. The </w:t>
      </w:r>
      <w:r w:rsidR="00BD55B4" w:rsidRPr="004D1ADF">
        <w:rPr>
          <w:rFonts w:ascii="Arial" w:hAnsi="Arial" w:cs="Arial"/>
        </w:rPr>
        <w:t>Garforth</w:t>
      </w:r>
      <w:r w:rsidRPr="004D1ADF">
        <w:rPr>
          <w:rFonts w:ascii="Arial" w:hAnsi="Arial" w:cs="Arial"/>
        </w:rPr>
        <w:t xml:space="preserve"> Academy behaviour </w:t>
      </w:r>
      <w:r w:rsidR="00DD639D" w:rsidRPr="004D1ADF">
        <w:rPr>
          <w:rFonts w:ascii="Arial" w:hAnsi="Arial" w:cs="Arial"/>
        </w:rPr>
        <w:t xml:space="preserve">and conduct </w:t>
      </w:r>
      <w:r w:rsidRPr="004D1ADF">
        <w:rPr>
          <w:rFonts w:ascii="Arial" w:hAnsi="Arial" w:cs="Arial"/>
        </w:rPr>
        <w:t xml:space="preserve">system applies to all students including those with SEND. Extra support will be given to those identified with a behaviour issue outside </w:t>
      </w:r>
      <w:r w:rsidR="00BD55B4" w:rsidRPr="004D1ADF">
        <w:rPr>
          <w:rFonts w:ascii="Arial" w:hAnsi="Arial" w:cs="Arial"/>
        </w:rPr>
        <w:t xml:space="preserve">of the learning environment. </w:t>
      </w:r>
    </w:p>
    <w:p w14:paraId="47DEF689" w14:textId="77777777"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The Academy will work in partnership with parents to ensure every student with special educational needs is well supported. At all stages of the special needs process, the </w:t>
      </w:r>
      <w:r w:rsidR="00BD55B4" w:rsidRPr="004D1ADF">
        <w:rPr>
          <w:rFonts w:ascii="Arial" w:hAnsi="Arial" w:cs="Arial"/>
        </w:rPr>
        <w:t xml:space="preserve">Academy </w:t>
      </w:r>
      <w:r w:rsidRPr="004D1ADF">
        <w:rPr>
          <w:rFonts w:ascii="Arial" w:hAnsi="Arial" w:cs="Arial"/>
        </w:rPr>
        <w:t>will keep parents fully informed and involved and parents are encouraged to make a full and active contribution</w:t>
      </w:r>
      <w:r w:rsidR="00BD55B4" w:rsidRPr="004D1ADF">
        <w:rPr>
          <w:rFonts w:ascii="Arial" w:hAnsi="Arial" w:cs="Arial"/>
        </w:rPr>
        <w:t xml:space="preserve"> to their child’s education.  </w:t>
      </w:r>
    </w:p>
    <w:p w14:paraId="59203C49" w14:textId="77777777"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When working with parents of students with Special Educational Needs, the Academy will give support, advice and reinforcement as well as share information and agree targets </w:t>
      </w:r>
      <w:r w:rsidR="00BD55B4" w:rsidRPr="004D1ADF">
        <w:rPr>
          <w:rFonts w:ascii="Arial" w:hAnsi="Arial" w:cs="Arial"/>
        </w:rPr>
        <w:t xml:space="preserve">in order to enable progress.  </w:t>
      </w:r>
    </w:p>
    <w:p w14:paraId="196D0015" w14:textId="63CA06FC"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Where appropriate, the Academy will engage with external agencies to ensure the delivery of effective special </w:t>
      </w:r>
      <w:r w:rsidR="00BD55B4" w:rsidRPr="004D1ADF">
        <w:rPr>
          <w:rFonts w:ascii="Arial" w:hAnsi="Arial" w:cs="Arial"/>
        </w:rPr>
        <w:t xml:space="preserve">educational needs provision. </w:t>
      </w:r>
    </w:p>
    <w:p w14:paraId="6E5A6FF4" w14:textId="25858E26"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The Academy provides training to all staff on Special Educational Needs, both in relation to individual students and particular types of needs. This training includes induction for new members of staff as well as on</w:t>
      </w:r>
      <w:r w:rsidRPr="004D1ADF">
        <w:rPr>
          <w:rFonts w:ascii="Cambria Math" w:hAnsi="Cambria Math" w:cs="Cambria Math"/>
        </w:rPr>
        <w:t>‐</w:t>
      </w:r>
      <w:r w:rsidRPr="004D1ADF">
        <w:rPr>
          <w:rFonts w:ascii="Arial" w:hAnsi="Arial" w:cs="Arial"/>
        </w:rPr>
        <w:t xml:space="preserve">going </w:t>
      </w:r>
      <w:r w:rsidR="00BD55B4" w:rsidRPr="004D1ADF">
        <w:rPr>
          <w:rFonts w:ascii="Arial" w:hAnsi="Arial" w:cs="Arial"/>
        </w:rPr>
        <w:t>Continuing</w:t>
      </w:r>
      <w:r w:rsidRPr="004D1ADF">
        <w:rPr>
          <w:rFonts w:ascii="Arial" w:hAnsi="Arial" w:cs="Arial"/>
        </w:rPr>
        <w:t xml:space="preserve"> P</w:t>
      </w:r>
      <w:r w:rsidR="00BD55B4" w:rsidRPr="004D1ADF">
        <w:rPr>
          <w:rFonts w:ascii="Arial" w:hAnsi="Arial" w:cs="Arial"/>
        </w:rPr>
        <w:t xml:space="preserve">rofessional Development (CPD). </w:t>
      </w:r>
    </w:p>
    <w:p w14:paraId="2BD120B6" w14:textId="74D1543B"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In addressing any student’s </w:t>
      </w:r>
      <w:r w:rsidR="00BD55B4" w:rsidRPr="004D1ADF">
        <w:rPr>
          <w:rFonts w:ascii="Arial" w:hAnsi="Arial" w:cs="Arial"/>
        </w:rPr>
        <w:t>Special Educational Needs, the Academy</w:t>
      </w:r>
      <w:r w:rsidRPr="004D1ADF">
        <w:rPr>
          <w:rFonts w:ascii="Arial" w:hAnsi="Arial" w:cs="Arial"/>
        </w:rPr>
        <w:t xml:space="preserve"> will comply with the Equality </w:t>
      </w:r>
      <w:r w:rsidR="00BD55B4" w:rsidRPr="004D1ADF">
        <w:rPr>
          <w:rFonts w:ascii="Arial" w:hAnsi="Arial" w:cs="Arial"/>
        </w:rPr>
        <w:t>Act (</w:t>
      </w:r>
      <w:r w:rsidRPr="004D1ADF">
        <w:rPr>
          <w:rFonts w:ascii="Arial" w:hAnsi="Arial" w:cs="Arial"/>
        </w:rPr>
        <w:t xml:space="preserve">2010) and the Special Educational Needs and Disability Act </w:t>
      </w:r>
      <w:r w:rsidR="00BD55B4" w:rsidRPr="004D1ADF">
        <w:rPr>
          <w:rFonts w:ascii="Arial" w:hAnsi="Arial" w:cs="Arial"/>
        </w:rPr>
        <w:t xml:space="preserve">(2001).  </w:t>
      </w:r>
    </w:p>
    <w:p w14:paraId="7D902E09" w14:textId="77777777"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lastRenderedPageBreak/>
        <w:t>Where appropriate, the Academy will make reasonable adjustments for a student wit</w:t>
      </w:r>
      <w:r w:rsidR="00BD55B4" w:rsidRPr="004D1ADF">
        <w:rPr>
          <w:rFonts w:ascii="Arial" w:hAnsi="Arial" w:cs="Arial"/>
        </w:rPr>
        <w:t xml:space="preserve">h Special Educational Needs.  </w:t>
      </w:r>
    </w:p>
    <w:p w14:paraId="6F2F0290" w14:textId="77777777" w:rsidR="00BD55B4"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When supporting students with Special Educational Needs, the Academy will seek to ensure value for money and the most effective and effici</w:t>
      </w:r>
      <w:r w:rsidR="00BD55B4" w:rsidRPr="004D1ADF">
        <w:rPr>
          <w:rFonts w:ascii="Arial" w:hAnsi="Arial" w:cs="Arial"/>
        </w:rPr>
        <w:t xml:space="preserve">ent deployment of resources.  </w:t>
      </w:r>
    </w:p>
    <w:p w14:paraId="27EB9953" w14:textId="16454C39" w:rsidR="00544D9A" w:rsidRPr="004D1ADF" w:rsidRDefault="00544D9A" w:rsidP="004D1ADF">
      <w:pPr>
        <w:pStyle w:val="ListParagraph"/>
        <w:numPr>
          <w:ilvl w:val="0"/>
          <w:numId w:val="18"/>
        </w:numPr>
        <w:autoSpaceDE w:val="0"/>
        <w:autoSpaceDN w:val="0"/>
        <w:adjustRightInd w:val="0"/>
        <w:spacing w:after="0" w:line="360" w:lineRule="auto"/>
        <w:rPr>
          <w:rFonts w:ascii="Arial" w:hAnsi="Arial" w:cs="Arial"/>
        </w:rPr>
      </w:pPr>
      <w:r w:rsidRPr="004D1ADF">
        <w:rPr>
          <w:rFonts w:ascii="Arial" w:hAnsi="Arial" w:cs="Arial"/>
        </w:rPr>
        <w:t xml:space="preserve">From Year 9 onwards, particularly for those with Education, </w:t>
      </w:r>
      <w:r w:rsidR="00BD55B4" w:rsidRPr="004D1ADF">
        <w:rPr>
          <w:rFonts w:ascii="Arial" w:hAnsi="Arial" w:cs="Arial"/>
        </w:rPr>
        <w:t>Health and Care plans, the SENCo</w:t>
      </w:r>
      <w:r w:rsidRPr="004D1ADF">
        <w:rPr>
          <w:rFonts w:ascii="Arial" w:hAnsi="Arial" w:cs="Arial"/>
        </w:rPr>
        <w:t xml:space="preserve"> will liaise with key staff to ensure appropriate planning is in place to support a young person’s transition to adult life.  </w:t>
      </w:r>
    </w:p>
    <w:p w14:paraId="21AA3926" w14:textId="77777777" w:rsidR="00544D9A" w:rsidRPr="00DD639D" w:rsidRDefault="00544D9A" w:rsidP="0081674C">
      <w:pPr>
        <w:autoSpaceDE w:val="0"/>
        <w:autoSpaceDN w:val="0"/>
        <w:adjustRightInd w:val="0"/>
        <w:spacing w:after="0" w:line="360" w:lineRule="auto"/>
        <w:rPr>
          <w:rFonts w:ascii="Arial" w:hAnsi="Arial" w:cs="Arial"/>
        </w:rPr>
      </w:pPr>
    </w:p>
    <w:sectPr w:rsidR="00544D9A" w:rsidRPr="00DD63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DE32" w14:textId="77777777" w:rsidR="005915C7" w:rsidRDefault="005915C7" w:rsidP="008422EE">
      <w:pPr>
        <w:spacing w:after="0" w:line="240" w:lineRule="auto"/>
      </w:pPr>
      <w:r>
        <w:separator/>
      </w:r>
    </w:p>
  </w:endnote>
  <w:endnote w:type="continuationSeparator" w:id="0">
    <w:p w14:paraId="4895DA8B" w14:textId="77777777" w:rsidR="005915C7" w:rsidRDefault="005915C7" w:rsidP="0084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82560"/>
      <w:docPartObj>
        <w:docPartGallery w:val="Page Numbers (Bottom of Page)"/>
        <w:docPartUnique/>
      </w:docPartObj>
    </w:sdtPr>
    <w:sdtEndPr>
      <w:rPr>
        <w:noProof/>
      </w:rPr>
    </w:sdtEndPr>
    <w:sdtContent>
      <w:p w14:paraId="18A3664F" w14:textId="62C1D5B0" w:rsidR="00EA17FB" w:rsidRDefault="00EA17FB">
        <w:pPr>
          <w:pStyle w:val="Footer"/>
          <w:jc w:val="right"/>
        </w:pPr>
        <w:r>
          <w:fldChar w:fldCharType="begin"/>
        </w:r>
        <w:r>
          <w:instrText xml:space="preserve"> PAGE   \* MERGEFORMAT </w:instrText>
        </w:r>
        <w:r>
          <w:fldChar w:fldCharType="separate"/>
        </w:r>
        <w:r w:rsidR="00F55ECF">
          <w:rPr>
            <w:noProof/>
          </w:rPr>
          <w:t>5</w:t>
        </w:r>
        <w:r>
          <w:rPr>
            <w:noProof/>
          </w:rPr>
          <w:fldChar w:fldCharType="end"/>
        </w:r>
      </w:p>
    </w:sdtContent>
  </w:sdt>
  <w:p w14:paraId="551DE6EF" w14:textId="77777777" w:rsidR="00EA17FB" w:rsidRDefault="00EA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05EE" w14:textId="77777777" w:rsidR="005915C7" w:rsidRDefault="005915C7" w:rsidP="008422EE">
      <w:pPr>
        <w:spacing w:after="0" w:line="240" w:lineRule="auto"/>
      </w:pPr>
      <w:r>
        <w:separator/>
      </w:r>
    </w:p>
  </w:footnote>
  <w:footnote w:type="continuationSeparator" w:id="0">
    <w:p w14:paraId="68C799D0" w14:textId="77777777" w:rsidR="005915C7" w:rsidRDefault="005915C7" w:rsidP="00842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AB"/>
    <w:multiLevelType w:val="hybridMultilevel"/>
    <w:tmpl w:val="50F4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5272"/>
    <w:multiLevelType w:val="multilevel"/>
    <w:tmpl w:val="65F6F88E"/>
    <w:lvl w:ilvl="0">
      <w:start w:val="28"/>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C44BCE"/>
    <w:multiLevelType w:val="multilevel"/>
    <w:tmpl w:val="920EC3E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A2F50"/>
    <w:multiLevelType w:val="hybridMultilevel"/>
    <w:tmpl w:val="A96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37777"/>
    <w:multiLevelType w:val="hybridMultilevel"/>
    <w:tmpl w:val="5622B3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4182D"/>
    <w:multiLevelType w:val="hybridMultilevel"/>
    <w:tmpl w:val="37FC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B0801"/>
    <w:multiLevelType w:val="hybridMultilevel"/>
    <w:tmpl w:val="078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42D56"/>
    <w:multiLevelType w:val="hybridMultilevel"/>
    <w:tmpl w:val="152A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33AAB"/>
    <w:multiLevelType w:val="hybridMultilevel"/>
    <w:tmpl w:val="D79E3F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402CA"/>
    <w:multiLevelType w:val="hybridMultilevel"/>
    <w:tmpl w:val="4D4A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B384E"/>
    <w:multiLevelType w:val="multilevel"/>
    <w:tmpl w:val="72128ADA"/>
    <w:lvl w:ilvl="0">
      <w:start w:val="2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EE2DD6"/>
    <w:multiLevelType w:val="hybridMultilevel"/>
    <w:tmpl w:val="62D0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4FC3"/>
    <w:multiLevelType w:val="hybridMultilevel"/>
    <w:tmpl w:val="F6A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57181"/>
    <w:multiLevelType w:val="hybridMultilevel"/>
    <w:tmpl w:val="548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E23B9"/>
    <w:multiLevelType w:val="hybridMultilevel"/>
    <w:tmpl w:val="1804A54E"/>
    <w:lvl w:ilvl="0" w:tplc="E55A5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314FD"/>
    <w:multiLevelType w:val="multilevel"/>
    <w:tmpl w:val="C97880D8"/>
    <w:lvl w:ilvl="0">
      <w:start w:val="14"/>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6F0052"/>
    <w:multiLevelType w:val="hybridMultilevel"/>
    <w:tmpl w:val="EF52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27EE5"/>
    <w:multiLevelType w:val="hybridMultilevel"/>
    <w:tmpl w:val="BEB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752DF"/>
    <w:multiLevelType w:val="hybridMultilevel"/>
    <w:tmpl w:val="F8161D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358F4"/>
    <w:multiLevelType w:val="hybridMultilevel"/>
    <w:tmpl w:val="8B28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568E2"/>
    <w:multiLevelType w:val="multilevel"/>
    <w:tmpl w:val="C69AAD1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297282"/>
    <w:multiLevelType w:val="hybridMultilevel"/>
    <w:tmpl w:val="7928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57563"/>
    <w:multiLevelType w:val="hybridMultilevel"/>
    <w:tmpl w:val="6D84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F71AD"/>
    <w:multiLevelType w:val="hybridMultilevel"/>
    <w:tmpl w:val="B486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00D40"/>
    <w:multiLevelType w:val="hybridMultilevel"/>
    <w:tmpl w:val="E65A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num>
  <w:num w:numId="4">
    <w:abstractNumId w:val="21"/>
  </w:num>
  <w:num w:numId="5">
    <w:abstractNumId w:val="17"/>
  </w:num>
  <w:num w:numId="6">
    <w:abstractNumId w:val="3"/>
  </w:num>
  <w:num w:numId="7">
    <w:abstractNumId w:val="9"/>
  </w:num>
  <w:num w:numId="8">
    <w:abstractNumId w:val="19"/>
  </w:num>
  <w:num w:numId="9">
    <w:abstractNumId w:val="8"/>
  </w:num>
  <w:num w:numId="10">
    <w:abstractNumId w:val="4"/>
  </w:num>
  <w:num w:numId="11">
    <w:abstractNumId w:val="18"/>
  </w:num>
  <w:num w:numId="12">
    <w:abstractNumId w:val="15"/>
  </w:num>
  <w:num w:numId="13">
    <w:abstractNumId w:val="2"/>
  </w:num>
  <w:num w:numId="14">
    <w:abstractNumId w:val="14"/>
  </w:num>
  <w:num w:numId="15">
    <w:abstractNumId w:val="1"/>
  </w:num>
  <w:num w:numId="16">
    <w:abstractNumId w:val="10"/>
  </w:num>
  <w:num w:numId="17">
    <w:abstractNumId w:val="20"/>
  </w:num>
  <w:num w:numId="18">
    <w:abstractNumId w:val="16"/>
  </w:num>
  <w:num w:numId="19">
    <w:abstractNumId w:val="22"/>
  </w:num>
  <w:num w:numId="20">
    <w:abstractNumId w:val="24"/>
  </w:num>
  <w:num w:numId="21">
    <w:abstractNumId w:val="11"/>
  </w:num>
  <w:num w:numId="22">
    <w:abstractNumId w:val="6"/>
  </w:num>
  <w:num w:numId="23">
    <w:abstractNumId w:val="13"/>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53"/>
    <w:rsid w:val="00034C71"/>
    <w:rsid w:val="00085A27"/>
    <w:rsid w:val="000C02A0"/>
    <w:rsid w:val="0011028D"/>
    <w:rsid w:val="00125086"/>
    <w:rsid w:val="00191DD2"/>
    <w:rsid w:val="001F2F7E"/>
    <w:rsid w:val="00233BC6"/>
    <w:rsid w:val="00236CD6"/>
    <w:rsid w:val="00251636"/>
    <w:rsid w:val="00271A0A"/>
    <w:rsid w:val="0029074E"/>
    <w:rsid w:val="00295294"/>
    <w:rsid w:val="002A39BB"/>
    <w:rsid w:val="002A4A6C"/>
    <w:rsid w:val="002A5DAE"/>
    <w:rsid w:val="002F6574"/>
    <w:rsid w:val="002F7002"/>
    <w:rsid w:val="0030090F"/>
    <w:rsid w:val="00307AF5"/>
    <w:rsid w:val="00365B78"/>
    <w:rsid w:val="00413D1B"/>
    <w:rsid w:val="00446961"/>
    <w:rsid w:val="00480253"/>
    <w:rsid w:val="004D1ADF"/>
    <w:rsid w:val="004F2AC4"/>
    <w:rsid w:val="005333F4"/>
    <w:rsid w:val="00544D9A"/>
    <w:rsid w:val="00554CCA"/>
    <w:rsid w:val="005915C7"/>
    <w:rsid w:val="005A3B0E"/>
    <w:rsid w:val="005C1B7D"/>
    <w:rsid w:val="005D6B17"/>
    <w:rsid w:val="00607C5B"/>
    <w:rsid w:val="00666466"/>
    <w:rsid w:val="00697E3A"/>
    <w:rsid w:val="006B0178"/>
    <w:rsid w:val="006E6316"/>
    <w:rsid w:val="006E7F9A"/>
    <w:rsid w:val="00705F25"/>
    <w:rsid w:val="00776F65"/>
    <w:rsid w:val="007A6E67"/>
    <w:rsid w:val="007D1C04"/>
    <w:rsid w:val="0081674C"/>
    <w:rsid w:val="008422EE"/>
    <w:rsid w:val="008D0501"/>
    <w:rsid w:val="008E370A"/>
    <w:rsid w:val="00910E9A"/>
    <w:rsid w:val="00935A2F"/>
    <w:rsid w:val="00950954"/>
    <w:rsid w:val="00953016"/>
    <w:rsid w:val="00955623"/>
    <w:rsid w:val="009F7C0F"/>
    <w:rsid w:val="00A74441"/>
    <w:rsid w:val="00AD4A3B"/>
    <w:rsid w:val="00AE1B61"/>
    <w:rsid w:val="00B24053"/>
    <w:rsid w:val="00B553F1"/>
    <w:rsid w:val="00BC43CC"/>
    <w:rsid w:val="00BD55B4"/>
    <w:rsid w:val="00C04364"/>
    <w:rsid w:val="00C0701D"/>
    <w:rsid w:val="00C128D0"/>
    <w:rsid w:val="00C4369D"/>
    <w:rsid w:val="00CC73F3"/>
    <w:rsid w:val="00CD2762"/>
    <w:rsid w:val="00D045B2"/>
    <w:rsid w:val="00D76A0F"/>
    <w:rsid w:val="00DD639D"/>
    <w:rsid w:val="00EA17FB"/>
    <w:rsid w:val="00F55ECF"/>
    <w:rsid w:val="00FC2589"/>
    <w:rsid w:val="00FE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FC0F"/>
  <w15:chartTrackingRefBased/>
  <w15:docId w15:val="{A213634F-CB9E-4152-88C1-A1663307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CD6"/>
    <w:rPr>
      <w:sz w:val="16"/>
      <w:szCs w:val="16"/>
    </w:rPr>
  </w:style>
  <w:style w:type="paragraph" w:styleId="CommentText">
    <w:name w:val="annotation text"/>
    <w:basedOn w:val="Normal"/>
    <w:link w:val="CommentTextChar"/>
    <w:uiPriority w:val="99"/>
    <w:semiHidden/>
    <w:unhideWhenUsed/>
    <w:rsid w:val="00236CD6"/>
    <w:pPr>
      <w:spacing w:line="240" w:lineRule="auto"/>
    </w:pPr>
    <w:rPr>
      <w:sz w:val="20"/>
      <w:szCs w:val="20"/>
    </w:rPr>
  </w:style>
  <w:style w:type="character" w:customStyle="1" w:styleId="CommentTextChar">
    <w:name w:val="Comment Text Char"/>
    <w:basedOn w:val="DefaultParagraphFont"/>
    <w:link w:val="CommentText"/>
    <w:uiPriority w:val="99"/>
    <w:semiHidden/>
    <w:rsid w:val="00236CD6"/>
    <w:rPr>
      <w:sz w:val="20"/>
      <w:szCs w:val="20"/>
    </w:rPr>
  </w:style>
  <w:style w:type="paragraph" w:styleId="CommentSubject">
    <w:name w:val="annotation subject"/>
    <w:basedOn w:val="CommentText"/>
    <w:next w:val="CommentText"/>
    <w:link w:val="CommentSubjectChar"/>
    <w:uiPriority w:val="99"/>
    <w:semiHidden/>
    <w:unhideWhenUsed/>
    <w:rsid w:val="00236CD6"/>
    <w:rPr>
      <w:b/>
      <w:bCs/>
    </w:rPr>
  </w:style>
  <w:style w:type="character" w:customStyle="1" w:styleId="CommentSubjectChar">
    <w:name w:val="Comment Subject Char"/>
    <w:basedOn w:val="CommentTextChar"/>
    <w:link w:val="CommentSubject"/>
    <w:uiPriority w:val="99"/>
    <w:semiHidden/>
    <w:rsid w:val="00236CD6"/>
    <w:rPr>
      <w:b/>
      <w:bCs/>
      <w:sz w:val="20"/>
      <w:szCs w:val="20"/>
    </w:rPr>
  </w:style>
  <w:style w:type="paragraph" w:styleId="BalloonText">
    <w:name w:val="Balloon Text"/>
    <w:basedOn w:val="Normal"/>
    <w:link w:val="BalloonTextChar"/>
    <w:uiPriority w:val="99"/>
    <w:semiHidden/>
    <w:unhideWhenUsed/>
    <w:rsid w:val="0023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D6"/>
    <w:rPr>
      <w:rFonts w:ascii="Segoe UI" w:hAnsi="Segoe UI" w:cs="Segoe UI"/>
      <w:sz w:val="18"/>
      <w:szCs w:val="18"/>
    </w:rPr>
  </w:style>
  <w:style w:type="paragraph" w:styleId="ListParagraph">
    <w:name w:val="List Paragraph"/>
    <w:basedOn w:val="Normal"/>
    <w:uiPriority w:val="34"/>
    <w:qFormat/>
    <w:rsid w:val="00A74441"/>
    <w:pPr>
      <w:ind w:left="720"/>
      <w:contextualSpacing/>
    </w:pPr>
  </w:style>
  <w:style w:type="character" w:styleId="Hyperlink">
    <w:name w:val="Hyperlink"/>
    <w:basedOn w:val="DefaultParagraphFont"/>
    <w:uiPriority w:val="99"/>
    <w:unhideWhenUsed/>
    <w:rsid w:val="00C04364"/>
    <w:rPr>
      <w:color w:val="0563C1" w:themeColor="hyperlink"/>
      <w:u w:val="single"/>
    </w:rPr>
  </w:style>
  <w:style w:type="paragraph" w:styleId="Header">
    <w:name w:val="header"/>
    <w:basedOn w:val="Normal"/>
    <w:link w:val="HeaderChar"/>
    <w:uiPriority w:val="99"/>
    <w:unhideWhenUsed/>
    <w:rsid w:val="00842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EE"/>
  </w:style>
  <w:style w:type="paragraph" w:styleId="Footer">
    <w:name w:val="footer"/>
    <w:basedOn w:val="Normal"/>
    <w:link w:val="FooterChar"/>
    <w:uiPriority w:val="99"/>
    <w:unhideWhenUsed/>
    <w:rsid w:val="00842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bittc@garforth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Nesbitt</dc:creator>
  <cp:keywords/>
  <dc:description/>
  <cp:lastModifiedBy>Julie Gavigan</cp:lastModifiedBy>
  <cp:revision>2</cp:revision>
  <dcterms:created xsi:type="dcterms:W3CDTF">2022-03-09T11:46:00Z</dcterms:created>
  <dcterms:modified xsi:type="dcterms:W3CDTF">2022-03-09T11:46:00Z</dcterms:modified>
</cp:coreProperties>
</file>